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F0BB8" w14:textId="4B12AAEC" w:rsidR="00B15EAB" w:rsidRDefault="00C579B2" w:rsidP="00FA561D">
      <w:pPr>
        <w:jc w:val="center"/>
        <w:rPr>
          <w:rFonts w:ascii="Adobe Garamond Pro" w:hAnsi="Adobe Garamond Pro"/>
          <w:b/>
          <w:bCs/>
          <w:sz w:val="28"/>
          <w:szCs w:val="28"/>
        </w:rPr>
      </w:pPr>
      <w:r>
        <w:rPr>
          <w:rFonts w:ascii="Adobe Garamond Pro" w:hAnsi="Adobe Garamond Pro"/>
          <w:b/>
          <w:bCs/>
          <w:sz w:val="28"/>
          <w:szCs w:val="28"/>
        </w:rPr>
        <w:t xml:space="preserve">Finding the Missing </w:t>
      </w:r>
      <w:proofErr w:type="spellStart"/>
      <w:r>
        <w:rPr>
          <w:rFonts w:ascii="Adobe Garamond Pro" w:hAnsi="Adobe Garamond Pro"/>
          <w:b/>
          <w:bCs/>
          <w:sz w:val="28"/>
          <w:szCs w:val="28"/>
        </w:rPr>
        <w:t>Moorean</w:t>
      </w:r>
      <w:proofErr w:type="spellEnd"/>
      <w:r>
        <w:rPr>
          <w:rFonts w:ascii="Adobe Garamond Pro" w:hAnsi="Adobe Garamond Pro"/>
          <w:b/>
          <w:bCs/>
          <w:sz w:val="28"/>
          <w:szCs w:val="28"/>
        </w:rPr>
        <w:t xml:space="preserve"> Infelicity</w:t>
      </w:r>
    </w:p>
    <w:p w14:paraId="1AE4A4EE" w14:textId="77777777" w:rsidR="004C26B5" w:rsidRDefault="004C26B5" w:rsidP="00CD6D3B">
      <w:pPr>
        <w:autoSpaceDE w:val="0"/>
        <w:autoSpaceDN w:val="0"/>
        <w:adjustRightInd w:val="0"/>
        <w:spacing w:after="0" w:line="240" w:lineRule="auto"/>
        <w:ind w:left="360" w:right="360"/>
        <w:jc w:val="both"/>
        <w:rPr>
          <w:rFonts w:ascii="Adobe Garamond Pro" w:hAnsi="Adobe Garamond Pro"/>
          <w:i/>
          <w:iCs/>
          <w:sz w:val="20"/>
          <w:szCs w:val="20"/>
        </w:rPr>
      </w:pPr>
    </w:p>
    <w:p w14:paraId="1D223BB6" w14:textId="1711A49C" w:rsidR="00B84F4F" w:rsidRPr="00CD6D3B" w:rsidRDefault="00B01E75" w:rsidP="00CD6D3B">
      <w:pPr>
        <w:autoSpaceDE w:val="0"/>
        <w:autoSpaceDN w:val="0"/>
        <w:adjustRightInd w:val="0"/>
        <w:spacing w:after="0" w:line="240" w:lineRule="auto"/>
        <w:ind w:left="360" w:right="360"/>
        <w:jc w:val="both"/>
        <w:rPr>
          <w:rFonts w:ascii="Adobe Garamond Pro" w:hAnsi="Adobe Garamond Pro" w:cs="AdvP3E76B0"/>
          <w:sz w:val="20"/>
          <w:szCs w:val="20"/>
        </w:rPr>
      </w:pPr>
      <w:r w:rsidRPr="00CD6D3B">
        <w:rPr>
          <w:rFonts w:ascii="Adobe Garamond Pro" w:hAnsi="Adobe Garamond Pro"/>
          <w:i/>
          <w:iCs/>
          <w:sz w:val="20"/>
          <w:szCs w:val="20"/>
        </w:rPr>
        <w:t>Abstract</w:t>
      </w:r>
      <w:r w:rsidRPr="00CD6D3B">
        <w:rPr>
          <w:rFonts w:ascii="Adobe Garamond Pro" w:hAnsi="Adobe Garamond Pro"/>
          <w:sz w:val="20"/>
          <w:szCs w:val="20"/>
        </w:rPr>
        <w:t xml:space="preserve">: </w:t>
      </w:r>
      <w:proofErr w:type="gramStart"/>
      <w:r w:rsidRPr="00CD6D3B">
        <w:rPr>
          <w:rFonts w:ascii="Adobe Garamond Pro" w:hAnsi="Adobe Garamond Pro"/>
          <w:sz w:val="20"/>
          <w:szCs w:val="20"/>
        </w:rPr>
        <w:t>A number of</w:t>
      </w:r>
      <w:proofErr w:type="gramEnd"/>
      <w:r w:rsidRPr="00CD6D3B">
        <w:rPr>
          <w:rFonts w:ascii="Adobe Garamond Pro" w:hAnsi="Adobe Garamond Pro"/>
          <w:sz w:val="20"/>
          <w:szCs w:val="20"/>
        </w:rPr>
        <w:t xml:space="preserve"> theorists have argued that evaluative </w:t>
      </w:r>
      <w:proofErr w:type="spellStart"/>
      <w:r w:rsidRPr="00CD6D3B">
        <w:rPr>
          <w:rFonts w:ascii="Adobe Garamond Pro" w:hAnsi="Adobe Garamond Pro"/>
          <w:sz w:val="20"/>
          <w:szCs w:val="20"/>
        </w:rPr>
        <w:t>expressivism</w:t>
      </w:r>
      <w:proofErr w:type="spellEnd"/>
      <w:r w:rsidRPr="00CD6D3B">
        <w:rPr>
          <w:rFonts w:ascii="Adobe Garamond Pro" w:hAnsi="Adobe Garamond Pro"/>
          <w:sz w:val="20"/>
          <w:szCs w:val="20"/>
        </w:rPr>
        <w:t xml:space="preserve"> faces a problem of “missing </w:t>
      </w:r>
      <w:proofErr w:type="spellStart"/>
      <w:r w:rsidRPr="00CD6D3B">
        <w:rPr>
          <w:rFonts w:ascii="Adobe Garamond Pro" w:hAnsi="Adobe Garamond Pro"/>
          <w:sz w:val="20"/>
          <w:szCs w:val="20"/>
        </w:rPr>
        <w:t>Moorean</w:t>
      </w:r>
      <w:proofErr w:type="spellEnd"/>
      <w:r w:rsidRPr="00CD6D3B">
        <w:rPr>
          <w:rFonts w:ascii="Adobe Garamond Pro" w:hAnsi="Adobe Garamond Pro"/>
          <w:sz w:val="20"/>
          <w:szCs w:val="20"/>
        </w:rPr>
        <w:t xml:space="preserve"> infelicity”. </w:t>
      </w:r>
      <w:r w:rsidR="00B84F4F" w:rsidRPr="00CD6D3B">
        <w:rPr>
          <w:rFonts w:ascii="Adobe Garamond Pro" w:hAnsi="Adobe Garamond Pro"/>
          <w:sz w:val="20"/>
          <w:szCs w:val="20"/>
        </w:rPr>
        <w:t xml:space="preserve">It is infelicitous to </w:t>
      </w:r>
      <w:r w:rsidRPr="00CD6D3B">
        <w:rPr>
          <w:rFonts w:ascii="Adobe Garamond Pro" w:hAnsi="Adobe Garamond Pro"/>
          <w:sz w:val="20"/>
          <w:szCs w:val="20"/>
        </w:rPr>
        <w:t xml:space="preserve">conjoin a non-evaluative </w:t>
      </w:r>
      <w:r w:rsidR="00B84F4F" w:rsidRPr="00CD6D3B">
        <w:rPr>
          <w:rFonts w:ascii="Adobe Garamond Pro" w:hAnsi="Adobe Garamond Pro"/>
          <w:sz w:val="20"/>
          <w:szCs w:val="20"/>
        </w:rPr>
        <w:t>statement</w:t>
      </w:r>
      <w:r w:rsidRPr="00CD6D3B">
        <w:rPr>
          <w:rFonts w:ascii="Adobe Garamond Pro" w:hAnsi="Adobe Garamond Pro"/>
          <w:sz w:val="20"/>
          <w:szCs w:val="20"/>
        </w:rPr>
        <w:t xml:space="preserve"> with the denial that </w:t>
      </w:r>
      <w:r w:rsidR="00CD6D3B" w:rsidRPr="00CD6D3B">
        <w:rPr>
          <w:rFonts w:ascii="Adobe Garamond Pro" w:hAnsi="Adobe Garamond Pro"/>
          <w:sz w:val="20"/>
          <w:szCs w:val="20"/>
        </w:rPr>
        <w:t xml:space="preserve">one is in the corresponding belief state </w:t>
      </w:r>
      <w:r w:rsidRPr="00CD6D3B">
        <w:rPr>
          <w:rFonts w:ascii="Adobe Garamond Pro" w:hAnsi="Adobe Garamond Pro"/>
          <w:sz w:val="20"/>
          <w:szCs w:val="20"/>
        </w:rPr>
        <w:t>(e.g., ‘It’s raining but I don’t believe it’s raining).</w:t>
      </w:r>
      <w:r w:rsidR="00B84F4F" w:rsidRPr="00CD6D3B">
        <w:rPr>
          <w:rFonts w:ascii="Adobe Garamond Pro" w:hAnsi="Adobe Garamond Pro"/>
          <w:sz w:val="20"/>
          <w:szCs w:val="20"/>
        </w:rPr>
        <w:t xml:space="preserve"> But if --- as many expressivist</w:t>
      </w:r>
      <w:r w:rsidR="00CD6D3B" w:rsidRPr="00CD6D3B">
        <w:rPr>
          <w:rFonts w:ascii="Adobe Garamond Pro" w:hAnsi="Adobe Garamond Pro"/>
          <w:sz w:val="20"/>
          <w:szCs w:val="20"/>
        </w:rPr>
        <w:t>s</w:t>
      </w:r>
      <w:r w:rsidR="00B84F4F" w:rsidRPr="00CD6D3B">
        <w:rPr>
          <w:rFonts w:ascii="Adobe Garamond Pro" w:hAnsi="Adobe Garamond Pro"/>
          <w:sz w:val="20"/>
          <w:szCs w:val="20"/>
        </w:rPr>
        <w:t xml:space="preserve"> claim --- evaluative statements express non-cognitive states of mind in the same way that non-evaluative statements express beliefs, then we should expect a parallel infelicity in the case of evaluative statements. We should expect it to be infelicitous to conjoin an evaluative statement with the denial of being in the ‘corresponding’ non-cognitive state</w:t>
      </w:r>
      <w:r w:rsidR="00CD6D3B" w:rsidRPr="00CD6D3B">
        <w:rPr>
          <w:rFonts w:ascii="Adobe Garamond Pro" w:hAnsi="Adobe Garamond Pro"/>
          <w:sz w:val="20"/>
          <w:szCs w:val="20"/>
        </w:rPr>
        <w:t xml:space="preserve"> of mind</w:t>
      </w:r>
      <w:r w:rsidR="00B84F4F" w:rsidRPr="00CD6D3B">
        <w:rPr>
          <w:rFonts w:ascii="Adobe Garamond Pro" w:hAnsi="Adobe Garamond Pro"/>
          <w:sz w:val="20"/>
          <w:szCs w:val="20"/>
        </w:rPr>
        <w:t xml:space="preserve">. But this isn’t what we find with any of the standard non-cognitive </w:t>
      </w:r>
      <w:r w:rsidR="00CD6D3B" w:rsidRPr="00CD6D3B">
        <w:rPr>
          <w:rFonts w:ascii="Adobe Garamond Pro" w:hAnsi="Adobe Garamond Pro"/>
          <w:sz w:val="20"/>
          <w:szCs w:val="20"/>
        </w:rPr>
        <w:t>attitudes</w:t>
      </w:r>
      <w:r w:rsidR="00B84F4F" w:rsidRPr="00CD6D3B">
        <w:rPr>
          <w:rFonts w:ascii="Adobe Garamond Pro" w:hAnsi="Adobe Garamond Pro"/>
          <w:sz w:val="20"/>
          <w:szCs w:val="20"/>
        </w:rPr>
        <w:t xml:space="preserve"> that have been proposed as bearing the ‘expressed by’ relation to evaluative claims. Nils Franzen </w:t>
      </w:r>
      <w:r w:rsidR="00CD6D3B" w:rsidRPr="00CD6D3B">
        <w:rPr>
          <w:rFonts w:ascii="Adobe Garamond Pro" w:hAnsi="Adobe Garamond Pro"/>
          <w:sz w:val="20"/>
          <w:szCs w:val="20"/>
        </w:rPr>
        <w:t>(2020) has recently proposed</w:t>
      </w:r>
      <w:r w:rsidR="00B84F4F" w:rsidRPr="00CD6D3B">
        <w:rPr>
          <w:rFonts w:ascii="Adobe Garamond Pro" w:hAnsi="Adobe Garamond Pro"/>
          <w:sz w:val="20"/>
          <w:szCs w:val="20"/>
        </w:rPr>
        <w:t xml:space="preserve"> </w:t>
      </w:r>
      <w:r w:rsidR="00CD6D3B" w:rsidRPr="00CD6D3B">
        <w:rPr>
          <w:rFonts w:ascii="Adobe Garamond Pro" w:hAnsi="Adobe Garamond Pro"/>
          <w:sz w:val="20"/>
          <w:szCs w:val="20"/>
        </w:rPr>
        <w:t xml:space="preserve">that </w:t>
      </w:r>
      <w:r w:rsidR="00B84F4F" w:rsidRPr="00CD6D3B">
        <w:rPr>
          <w:rFonts w:ascii="Adobe Garamond Pro" w:hAnsi="Adobe Garamond Pro"/>
          <w:sz w:val="20"/>
          <w:szCs w:val="20"/>
        </w:rPr>
        <w:t xml:space="preserve">a </w:t>
      </w:r>
      <w:r w:rsidR="00B84F4F" w:rsidRPr="00CD6D3B">
        <w:rPr>
          <w:rFonts w:ascii="Adobe Garamond Pro" w:hAnsi="Adobe Garamond Pro"/>
          <w:i/>
          <w:iCs/>
          <w:sz w:val="20"/>
          <w:szCs w:val="20"/>
        </w:rPr>
        <w:t>non-standard</w:t>
      </w:r>
      <w:r w:rsidR="00B84F4F" w:rsidRPr="00CD6D3B">
        <w:rPr>
          <w:rFonts w:ascii="Adobe Garamond Pro" w:hAnsi="Adobe Garamond Pro"/>
          <w:sz w:val="20"/>
          <w:szCs w:val="20"/>
        </w:rPr>
        <w:t xml:space="preserve"> state of mind </w:t>
      </w:r>
      <w:r w:rsidR="00CD6D3B" w:rsidRPr="00CD6D3B">
        <w:rPr>
          <w:rFonts w:ascii="Adobe Garamond Pro" w:hAnsi="Adobe Garamond Pro"/>
          <w:sz w:val="20"/>
          <w:szCs w:val="20"/>
        </w:rPr>
        <w:t>can deliver expressivists their ‘missing’ infelicity</w:t>
      </w:r>
      <w:r w:rsidR="00B84F4F" w:rsidRPr="00CD6D3B">
        <w:rPr>
          <w:rFonts w:ascii="Adobe Garamond Pro" w:hAnsi="Adobe Garamond Pro"/>
          <w:sz w:val="20"/>
          <w:szCs w:val="20"/>
        </w:rPr>
        <w:t xml:space="preserve">. He claims that the relevant non-cognitive state is the one picked out by the English verb, ‘to find’. </w:t>
      </w:r>
      <w:r w:rsidR="00CD6D3B" w:rsidRPr="00CD6D3B">
        <w:rPr>
          <w:rFonts w:ascii="Adobe Garamond Pro" w:hAnsi="Adobe Garamond Pro" w:cs="AdvP3E76B0"/>
          <w:sz w:val="20"/>
          <w:szCs w:val="20"/>
        </w:rPr>
        <w:t>Franzen thus proposes not just</w:t>
      </w:r>
      <w:r w:rsidR="00B84F4F" w:rsidRPr="00CD6D3B">
        <w:rPr>
          <w:rFonts w:ascii="Adobe Garamond Pro" w:hAnsi="Adobe Garamond Pro" w:cs="AdvP3E76B0"/>
          <w:sz w:val="20"/>
          <w:szCs w:val="20"/>
        </w:rPr>
        <w:t xml:space="preserve"> </w:t>
      </w:r>
      <w:r w:rsidR="00CD6D3B" w:rsidRPr="00CD6D3B">
        <w:rPr>
          <w:rFonts w:ascii="Adobe Garamond Pro" w:hAnsi="Adobe Garamond Pro" w:cs="AdvP3E76B0"/>
          <w:sz w:val="20"/>
          <w:szCs w:val="20"/>
        </w:rPr>
        <w:t xml:space="preserve">a </w:t>
      </w:r>
      <w:r w:rsidR="00B84F4F" w:rsidRPr="00CD6D3B">
        <w:rPr>
          <w:rFonts w:ascii="Adobe Garamond Pro" w:hAnsi="Adobe Garamond Pro" w:cs="AdvP3E76B0"/>
          <w:sz w:val="20"/>
          <w:szCs w:val="20"/>
        </w:rPr>
        <w:t xml:space="preserve">solution to the problem of missing </w:t>
      </w:r>
      <w:proofErr w:type="spellStart"/>
      <w:r w:rsidR="00B84F4F" w:rsidRPr="00CD6D3B">
        <w:rPr>
          <w:rFonts w:ascii="Adobe Garamond Pro" w:hAnsi="Adobe Garamond Pro" w:cs="AdvP3E76B0"/>
          <w:sz w:val="20"/>
          <w:szCs w:val="20"/>
        </w:rPr>
        <w:t>Moorean</w:t>
      </w:r>
      <w:proofErr w:type="spellEnd"/>
      <w:r w:rsidR="00B84F4F" w:rsidRPr="00CD6D3B">
        <w:rPr>
          <w:rFonts w:ascii="Adobe Garamond Pro" w:hAnsi="Adobe Garamond Pro" w:cs="AdvP3E76B0"/>
          <w:sz w:val="20"/>
          <w:szCs w:val="20"/>
        </w:rPr>
        <w:t xml:space="preserve"> infelicity, but an argument for a novel form of </w:t>
      </w:r>
      <w:proofErr w:type="spellStart"/>
      <w:r w:rsidR="00B84F4F" w:rsidRPr="00CD6D3B">
        <w:rPr>
          <w:rFonts w:ascii="Adobe Garamond Pro" w:hAnsi="Adobe Garamond Pro" w:cs="AdvP3E76B0"/>
          <w:sz w:val="20"/>
          <w:szCs w:val="20"/>
        </w:rPr>
        <w:t>expressivism</w:t>
      </w:r>
      <w:proofErr w:type="spellEnd"/>
      <w:r w:rsidR="00B84F4F" w:rsidRPr="00CD6D3B">
        <w:rPr>
          <w:rFonts w:ascii="Adobe Garamond Pro" w:hAnsi="Adobe Garamond Pro" w:cs="AdvP3E76B0"/>
          <w:sz w:val="20"/>
          <w:szCs w:val="20"/>
        </w:rPr>
        <w:t>.</w:t>
      </w:r>
      <w:r w:rsidR="00CD6D3B" w:rsidRPr="00CD6D3B">
        <w:rPr>
          <w:rFonts w:ascii="Adobe Garamond Pro" w:hAnsi="Adobe Garamond Pro" w:cs="AdvP3E76B0"/>
          <w:sz w:val="20"/>
          <w:szCs w:val="20"/>
        </w:rPr>
        <w:t xml:space="preserve"> In the following note I argue that Franzen’s project </w:t>
      </w:r>
      <w:proofErr w:type="gramStart"/>
      <w:r w:rsidR="00CD6D3B" w:rsidRPr="00CD6D3B">
        <w:rPr>
          <w:rFonts w:ascii="Adobe Garamond Pro" w:hAnsi="Adobe Garamond Pro" w:cs="AdvP3E76B0"/>
          <w:sz w:val="20"/>
          <w:szCs w:val="20"/>
        </w:rPr>
        <w:t>does not succeed</w:t>
      </w:r>
      <w:proofErr w:type="gramEnd"/>
      <w:r w:rsidR="00CD6D3B" w:rsidRPr="00CD6D3B">
        <w:rPr>
          <w:rFonts w:ascii="Adobe Garamond Pro" w:hAnsi="Adobe Garamond Pro" w:cs="AdvP3E76B0"/>
          <w:sz w:val="20"/>
          <w:szCs w:val="20"/>
        </w:rPr>
        <w:t xml:space="preserve">. </w:t>
      </w:r>
    </w:p>
    <w:p w14:paraId="00B3E978" w14:textId="77777777" w:rsidR="00B01E75" w:rsidRDefault="00B01E75" w:rsidP="00FA561D">
      <w:pPr>
        <w:jc w:val="both"/>
        <w:rPr>
          <w:rFonts w:ascii="Adobe Garamond Pro" w:hAnsi="Adobe Garamond Pro"/>
          <w:b/>
          <w:bCs/>
          <w:sz w:val="28"/>
          <w:szCs w:val="28"/>
        </w:rPr>
      </w:pPr>
    </w:p>
    <w:p w14:paraId="63EBA53A" w14:textId="2EA16FF4" w:rsidR="00562E9E" w:rsidRPr="0067117A" w:rsidRDefault="00562E9E" w:rsidP="00FA561D">
      <w:pPr>
        <w:jc w:val="both"/>
        <w:rPr>
          <w:rFonts w:ascii="Adobe Garamond Pro" w:hAnsi="Adobe Garamond Pro"/>
          <w:b/>
          <w:bCs/>
          <w:sz w:val="28"/>
          <w:szCs w:val="28"/>
        </w:rPr>
      </w:pPr>
      <w:r w:rsidRPr="0067117A">
        <w:rPr>
          <w:rFonts w:ascii="Adobe Garamond Pro" w:hAnsi="Adobe Garamond Pro"/>
          <w:b/>
          <w:bCs/>
          <w:sz w:val="28"/>
          <w:szCs w:val="28"/>
        </w:rPr>
        <w:t>1</w:t>
      </w:r>
      <w:r w:rsidRPr="0067117A">
        <w:rPr>
          <w:rFonts w:ascii="Adobe Garamond Pro" w:hAnsi="Adobe Garamond Pro"/>
          <w:b/>
          <w:bCs/>
          <w:sz w:val="28"/>
          <w:szCs w:val="28"/>
        </w:rPr>
        <w:tab/>
        <w:t>Introduction</w:t>
      </w:r>
    </w:p>
    <w:p w14:paraId="2E1D76C1" w14:textId="77777777" w:rsidR="00562E9E" w:rsidRPr="0067117A" w:rsidRDefault="00562E9E" w:rsidP="00FA561D">
      <w:pPr>
        <w:jc w:val="both"/>
        <w:rPr>
          <w:rFonts w:ascii="Adobe Garamond Pro" w:hAnsi="Adobe Garamond Pro"/>
          <w:sz w:val="24"/>
          <w:szCs w:val="24"/>
        </w:rPr>
      </w:pPr>
    </w:p>
    <w:p w14:paraId="7D3157B3" w14:textId="1B67A424" w:rsidR="00FE471A" w:rsidRPr="0067117A" w:rsidRDefault="003E7018" w:rsidP="00FA561D">
      <w:pPr>
        <w:jc w:val="both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Nils </w:t>
      </w:r>
      <w:r w:rsidR="00FE471A" w:rsidRPr="0067117A">
        <w:rPr>
          <w:rFonts w:ascii="Adobe Garamond Pro" w:hAnsi="Adobe Garamond Pro"/>
          <w:sz w:val="24"/>
          <w:szCs w:val="24"/>
        </w:rPr>
        <w:t xml:space="preserve">Franzen (2020) claims that one of the central tenets of </w:t>
      </w:r>
      <w:r w:rsidR="00562E9E" w:rsidRPr="0067117A">
        <w:rPr>
          <w:rFonts w:ascii="Adobe Garamond Pro" w:hAnsi="Adobe Garamond Pro"/>
          <w:sz w:val="24"/>
          <w:szCs w:val="24"/>
        </w:rPr>
        <w:t xml:space="preserve">evaluative </w:t>
      </w:r>
      <w:r w:rsidR="00FE471A" w:rsidRPr="0067117A">
        <w:rPr>
          <w:rFonts w:ascii="Adobe Garamond Pro" w:hAnsi="Adobe Garamond Pro"/>
          <w:sz w:val="24"/>
          <w:szCs w:val="24"/>
        </w:rPr>
        <w:t>expressivism is the</w:t>
      </w:r>
    </w:p>
    <w:p w14:paraId="012CEF49" w14:textId="6A98C6CC" w:rsidR="00487CBD" w:rsidRDefault="00562E9E" w:rsidP="00FA561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dvTimes" w:hAnsi="AdvTimes" w:cs="AdvTimes"/>
          <w:sz w:val="20"/>
          <w:szCs w:val="20"/>
        </w:rPr>
      </w:pPr>
      <w:r w:rsidRPr="0067117A">
        <w:rPr>
          <w:rFonts w:ascii="Adobe Garamond Pro" w:hAnsi="Adobe Garamond Pro"/>
          <w:b/>
          <w:bCs/>
          <w:sz w:val="24"/>
          <w:szCs w:val="24"/>
        </w:rPr>
        <w:t>Parity Thesis</w:t>
      </w:r>
      <w:r w:rsidRPr="0067117A">
        <w:rPr>
          <w:rFonts w:ascii="Adobe Garamond Pro" w:hAnsi="Adobe Garamond Pro"/>
          <w:sz w:val="24"/>
          <w:szCs w:val="24"/>
        </w:rPr>
        <w:t xml:space="preserve">: evaluative </w:t>
      </w:r>
      <w:r w:rsidR="00E21C51">
        <w:rPr>
          <w:rFonts w:ascii="Adobe Garamond Pro" w:hAnsi="Adobe Garamond Pro"/>
          <w:sz w:val="24"/>
          <w:szCs w:val="24"/>
        </w:rPr>
        <w:t>statements</w:t>
      </w:r>
      <w:r w:rsidRPr="0067117A">
        <w:rPr>
          <w:rFonts w:ascii="Adobe Garamond Pro" w:hAnsi="Adobe Garamond Pro"/>
          <w:sz w:val="24"/>
          <w:szCs w:val="24"/>
        </w:rPr>
        <w:t xml:space="preserve"> express non-cognitive states of mind in the same way that non-evaluative statements express beliefs.</w:t>
      </w:r>
      <w:r w:rsidR="008A6016">
        <w:rPr>
          <w:rStyle w:val="FootnoteReference"/>
          <w:rFonts w:ascii="Adobe Garamond Pro" w:hAnsi="Adobe Garamond Pro"/>
          <w:sz w:val="24"/>
          <w:szCs w:val="24"/>
        </w:rPr>
        <w:footnoteReference w:id="1"/>
      </w:r>
    </w:p>
    <w:p w14:paraId="63CE97D5" w14:textId="77777777" w:rsidR="00FA561D" w:rsidRPr="00FA561D" w:rsidRDefault="00FA561D" w:rsidP="00FA561D">
      <w:pPr>
        <w:autoSpaceDE w:val="0"/>
        <w:autoSpaceDN w:val="0"/>
        <w:adjustRightInd w:val="0"/>
        <w:spacing w:after="0" w:line="240" w:lineRule="auto"/>
        <w:jc w:val="both"/>
        <w:rPr>
          <w:rFonts w:ascii="AdvTimes" w:hAnsi="AdvTimes" w:cs="AdvTimes"/>
          <w:sz w:val="20"/>
          <w:szCs w:val="20"/>
        </w:rPr>
      </w:pPr>
      <w:bookmarkStart w:id="0" w:name="_GoBack"/>
      <w:bookmarkEnd w:id="0"/>
    </w:p>
    <w:p w14:paraId="3D7F8820" w14:textId="3F44C657" w:rsidR="00FE471A" w:rsidRPr="0067117A" w:rsidRDefault="00FE471A" w:rsidP="00FA561D">
      <w:pPr>
        <w:jc w:val="both"/>
        <w:rPr>
          <w:rFonts w:ascii="Adobe Garamond Pro" w:hAnsi="Adobe Garamond Pro"/>
          <w:sz w:val="24"/>
          <w:szCs w:val="24"/>
        </w:rPr>
      </w:pPr>
      <w:r w:rsidRPr="0067117A">
        <w:rPr>
          <w:rFonts w:ascii="Adobe Garamond Pro" w:hAnsi="Adobe Garamond Pro"/>
          <w:sz w:val="24"/>
          <w:szCs w:val="24"/>
        </w:rPr>
        <w:t xml:space="preserve">As several theorists have </w:t>
      </w:r>
      <w:r w:rsidR="008A6016">
        <w:rPr>
          <w:rFonts w:ascii="Adobe Garamond Pro" w:hAnsi="Adobe Garamond Pro"/>
          <w:sz w:val="24"/>
          <w:szCs w:val="24"/>
        </w:rPr>
        <w:t>suggested</w:t>
      </w:r>
      <w:r w:rsidRPr="0067117A">
        <w:rPr>
          <w:rFonts w:ascii="Adobe Garamond Pro" w:hAnsi="Adobe Garamond Pro"/>
          <w:sz w:val="24"/>
          <w:szCs w:val="24"/>
        </w:rPr>
        <w:t xml:space="preserve">, the </w:t>
      </w:r>
      <w:r w:rsidR="00562E9E" w:rsidRPr="0067117A">
        <w:rPr>
          <w:rFonts w:ascii="Adobe Garamond Pro" w:hAnsi="Adobe Garamond Pro"/>
          <w:sz w:val="24"/>
          <w:szCs w:val="24"/>
        </w:rPr>
        <w:t xml:space="preserve">Parity Thesis </w:t>
      </w:r>
      <w:r w:rsidRPr="0067117A">
        <w:rPr>
          <w:rFonts w:ascii="Adobe Garamond Pro" w:hAnsi="Adobe Garamond Pro"/>
          <w:sz w:val="24"/>
          <w:szCs w:val="24"/>
        </w:rPr>
        <w:t xml:space="preserve">faces </w:t>
      </w:r>
      <w:r w:rsidR="00B472F9">
        <w:rPr>
          <w:rFonts w:ascii="Adobe Garamond Pro" w:hAnsi="Adobe Garamond Pro"/>
          <w:sz w:val="24"/>
          <w:szCs w:val="24"/>
        </w:rPr>
        <w:t>a</w:t>
      </w:r>
      <w:r w:rsidRPr="0067117A">
        <w:rPr>
          <w:rFonts w:ascii="Adobe Garamond Pro" w:hAnsi="Adobe Garamond Pro"/>
          <w:sz w:val="24"/>
          <w:szCs w:val="24"/>
        </w:rPr>
        <w:t xml:space="preserve"> problem of </w:t>
      </w:r>
      <w:r w:rsidR="00B15EAB">
        <w:rPr>
          <w:rFonts w:ascii="Adobe Garamond Pro" w:hAnsi="Adobe Garamond Pro"/>
          <w:sz w:val="24"/>
          <w:szCs w:val="24"/>
        </w:rPr>
        <w:t>‘</w:t>
      </w:r>
      <w:r w:rsidRPr="0067117A">
        <w:rPr>
          <w:rFonts w:ascii="Adobe Garamond Pro" w:hAnsi="Adobe Garamond Pro"/>
          <w:sz w:val="24"/>
          <w:szCs w:val="24"/>
        </w:rPr>
        <w:t xml:space="preserve">missing </w:t>
      </w:r>
      <w:proofErr w:type="spellStart"/>
      <w:r w:rsidRPr="0067117A">
        <w:rPr>
          <w:rFonts w:ascii="Adobe Garamond Pro" w:hAnsi="Adobe Garamond Pro"/>
          <w:sz w:val="24"/>
          <w:szCs w:val="24"/>
        </w:rPr>
        <w:t>Moorean</w:t>
      </w:r>
      <w:proofErr w:type="spellEnd"/>
      <w:r w:rsidRPr="0067117A">
        <w:rPr>
          <w:rFonts w:ascii="Adobe Garamond Pro" w:hAnsi="Adobe Garamond Pro"/>
          <w:sz w:val="24"/>
          <w:szCs w:val="24"/>
        </w:rPr>
        <w:t xml:space="preserve"> infelicity</w:t>
      </w:r>
      <w:r w:rsidR="00B15EAB">
        <w:rPr>
          <w:rFonts w:ascii="Adobe Garamond Pro" w:hAnsi="Adobe Garamond Pro"/>
          <w:sz w:val="24"/>
          <w:szCs w:val="24"/>
        </w:rPr>
        <w:t>’</w:t>
      </w:r>
      <w:r w:rsidRPr="0067117A">
        <w:rPr>
          <w:rFonts w:ascii="Adobe Garamond Pro" w:hAnsi="Adobe Garamond Pro"/>
          <w:sz w:val="24"/>
          <w:szCs w:val="24"/>
        </w:rPr>
        <w:t xml:space="preserve"> </w:t>
      </w:r>
      <w:r w:rsidR="00500B0B">
        <w:rPr>
          <w:rFonts w:ascii="Adobe Garamond Pro" w:hAnsi="Adobe Garamond Pro"/>
          <w:sz w:val="24"/>
          <w:szCs w:val="24"/>
        </w:rPr>
        <w:t>(Atlas 2005, p. 225-230</w:t>
      </w:r>
      <w:r w:rsidRPr="0067117A">
        <w:rPr>
          <w:rFonts w:ascii="Adobe Garamond Pro" w:hAnsi="Adobe Garamond Pro"/>
          <w:sz w:val="24"/>
          <w:szCs w:val="24"/>
        </w:rPr>
        <w:t xml:space="preserve">, </w:t>
      </w:r>
      <w:r w:rsidR="000804B8">
        <w:rPr>
          <w:rFonts w:ascii="Adobe Garamond Pro" w:hAnsi="Adobe Garamond Pro"/>
          <w:sz w:val="24"/>
          <w:szCs w:val="24"/>
        </w:rPr>
        <w:t xml:space="preserve">Finlay 2005, </w:t>
      </w:r>
      <w:r w:rsidRPr="0067117A">
        <w:rPr>
          <w:rFonts w:ascii="Adobe Garamond Pro" w:hAnsi="Adobe Garamond Pro"/>
          <w:sz w:val="24"/>
          <w:szCs w:val="24"/>
        </w:rPr>
        <w:t>Fletcher</w:t>
      </w:r>
      <w:r w:rsidR="00500B0B">
        <w:rPr>
          <w:rFonts w:ascii="Adobe Garamond Pro" w:hAnsi="Adobe Garamond Pro"/>
          <w:sz w:val="24"/>
          <w:szCs w:val="24"/>
        </w:rPr>
        <w:t xml:space="preserve"> 2014</w:t>
      </w:r>
      <w:r w:rsidRPr="0067117A">
        <w:rPr>
          <w:rFonts w:ascii="Adobe Garamond Pro" w:hAnsi="Adobe Garamond Pro"/>
          <w:sz w:val="24"/>
          <w:szCs w:val="24"/>
        </w:rPr>
        <w:t>,</w:t>
      </w:r>
      <w:r w:rsidR="000804B8">
        <w:rPr>
          <w:rFonts w:ascii="Adobe Garamond Pro" w:hAnsi="Adobe Garamond Pro"/>
          <w:sz w:val="24"/>
          <w:szCs w:val="24"/>
        </w:rPr>
        <w:t xml:space="preserve"> p. 187-191,</w:t>
      </w:r>
      <w:r w:rsidRPr="0067117A">
        <w:rPr>
          <w:rFonts w:ascii="Adobe Garamond Pro" w:hAnsi="Adobe Garamond Pro"/>
          <w:sz w:val="24"/>
          <w:szCs w:val="24"/>
        </w:rPr>
        <w:t xml:space="preserve"> Wood</w:t>
      </w:r>
      <w:r w:rsidR="00500B0B">
        <w:rPr>
          <w:rFonts w:ascii="Adobe Garamond Pro" w:hAnsi="Adobe Garamond Pro"/>
          <w:sz w:val="24"/>
          <w:szCs w:val="24"/>
        </w:rPr>
        <w:t>s 2014)</w:t>
      </w:r>
      <w:r w:rsidRPr="0067117A">
        <w:rPr>
          <w:rFonts w:ascii="Adobe Garamond Pro" w:hAnsi="Adobe Garamond Pro"/>
          <w:sz w:val="24"/>
          <w:szCs w:val="24"/>
        </w:rPr>
        <w:t xml:space="preserve">. The fact that ordinary </w:t>
      </w:r>
      <w:r w:rsidR="00BE5D84">
        <w:rPr>
          <w:rFonts w:ascii="Adobe Garamond Pro" w:hAnsi="Adobe Garamond Pro"/>
          <w:sz w:val="24"/>
          <w:szCs w:val="24"/>
        </w:rPr>
        <w:t>non-evaluative</w:t>
      </w:r>
      <w:r w:rsidRPr="0067117A">
        <w:rPr>
          <w:rFonts w:ascii="Adobe Garamond Pro" w:hAnsi="Adobe Garamond Pro"/>
          <w:sz w:val="24"/>
          <w:szCs w:val="24"/>
        </w:rPr>
        <w:t xml:space="preserve"> claims express beliefs </w:t>
      </w:r>
      <w:r w:rsidR="00457139">
        <w:rPr>
          <w:rFonts w:ascii="Adobe Garamond Pro" w:hAnsi="Adobe Garamond Pro"/>
          <w:sz w:val="24"/>
          <w:szCs w:val="24"/>
        </w:rPr>
        <w:t>makes</w:t>
      </w:r>
      <w:r w:rsidR="008A6016">
        <w:rPr>
          <w:rFonts w:ascii="Adobe Garamond Pro" w:hAnsi="Adobe Garamond Pro"/>
          <w:sz w:val="24"/>
          <w:szCs w:val="24"/>
        </w:rPr>
        <w:t xml:space="preserve"> it</w:t>
      </w:r>
      <w:r w:rsidRPr="0067117A">
        <w:rPr>
          <w:rFonts w:ascii="Adobe Garamond Pro" w:hAnsi="Adobe Garamond Pro"/>
          <w:sz w:val="24"/>
          <w:szCs w:val="24"/>
        </w:rPr>
        <w:t xml:space="preserve"> </w:t>
      </w:r>
      <w:r w:rsidR="008A6016">
        <w:rPr>
          <w:rFonts w:ascii="Adobe Garamond Pro" w:hAnsi="Adobe Garamond Pro"/>
          <w:sz w:val="24"/>
          <w:szCs w:val="24"/>
        </w:rPr>
        <w:t>infelicitous</w:t>
      </w:r>
      <w:r w:rsidRPr="0067117A">
        <w:rPr>
          <w:rFonts w:ascii="Adobe Garamond Pro" w:hAnsi="Adobe Garamond Pro"/>
          <w:sz w:val="24"/>
          <w:szCs w:val="24"/>
        </w:rPr>
        <w:t xml:space="preserve"> </w:t>
      </w:r>
      <w:r w:rsidR="008A6016">
        <w:rPr>
          <w:rFonts w:ascii="Adobe Garamond Pro" w:hAnsi="Adobe Garamond Pro"/>
          <w:sz w:val="24"/>
          <w:szCs w:val="24"/>
        </w:rPr>
        <w:t>to</w:t>
      </w:r>
      <w:r w:rsidRPr="0067117A">
        <w:rPr>
          <w:rFonts w:ascii="Adobe Garamond Pro" w:hAnsi="Adobe Garamond Pro"/>
          <w:sz w:val="24"/>
          <w:szCs w:val="24"/>
        </w:rPr>
        <w:t xml:space="preserve"> conjoin a</w:t>
      </w:r>
      <w:r w:rsidR="00B02C67" w:rsidRPr="0067117A">
        <w:rPr>
          <w:rFonts w:ascii="Adobe Garamond Pro" w:hAnsi="Adobe Garamond Pro"/>
          <w:sz w:val="24"/>
          <w:szCs w:val="24"/>
        </w:rPr>
        <w:t xml:space="preserve"> </w:t>
      </w:r>
      <w:r w:rsidR="00BE5D84">
        <w:rPr>
          <w:rFonts w:ascii="Adobe Garamond Pro" w:hAnsi="Adobe Garamond Pro"/>
          <w:sz w:val="24"/>
          <w:szCs w:val="24"/>
        </w:rPr>
        <w:t>non-evaluative</w:t>
      </w:r>
      <w:r w:rsidR="00B02C67" w:rsidRPr="0067117A">
        <w:rPr>
          <w:rFonts w:ascii="Adobe Garamond Pro" w:hAnsi="Adobe Garamond Pro"/>
          <w:sz w:val="24"/>
          <w:szCs w:val="24"/>
        </w:rPr>
        <w:t xml:space="preserve"> claim </w:t>
      </w:r>
      <w:r w:rsidRPr="0067117A">
        <w:rPr>
          <w:rFonts w:ascii="Adobe Garamond Pro" w:hAnsi="Adobe Garamond Pro"/>
          <w:sz w:val="24"/>
          <w:szCs w:val="24"/>
        </w:rPr>
        <w:t xml:space="preserve">that p with the denial </w:t>
      </w:r>
      <w:r w:rsidR="00BE5D84">
        <w:rPr>
          <w:rFonts w:ascii="Adobe Garamond Pro" w:hAnsi="Adobe Garamond Pro"/>
          <w:sz w:val="24"/>
          <w:szCs w:val="24"/>
        </w:rPr>
        <w:t>that one believes</w:t>
      </w:r>
      <w:r w:rsidRPr="0067117A">
        <w:rPr>
          <w:rFonts w:ascii="Adobe Garamond Pro" w:hAnsi="Adobe Garamond Pro"/>
          <w:sz w:val="24"/>
          <w:szCs w:val="24"/>
        </w:rPr>
        <w:t xml:space="preserve"> that p:</w:t>
      </w:r>
    </w:p>
    <w:p w14:paraId="6095F809" w14:textId="2C13A10E" w:rsidR="00FE471A" w:rsidRPr="00FA561D" w:rsidRDefault="00FA561D" w:rsidP="00FA561D">
      <w:pPr>
        <w:ind w:left="900" w:hanging="540"/>
        <w:jc w:val="both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(1)</w:t>
      </w:r>
      <w:r>
        <w:rPr>
          <w:rFonts w:ascii="Adobe Garamond Pro" w:hAnsi="Adobe Garamond Pro"/>
          <w:sz w:val="24"/>
          <w:szCs w:val="24"/>
        </w:rPr>
        <w:tab/>
      </w:r>
      <w:r w:rsidR="00DF0977" w:rsidRPr="00FA561D">
        <w:rPr>
          <w:rFonts w:ascii="Adobe Garamond Pro" w:hAnsi="Adobe Garamond Pro"/>
          <w:sz w:val="24"/>
          <w:szCs w:val="24"/>
        </w:rPr>
        <w:t>#</w:t>
      </w:r>
      <w:r w:rsidR="00FE471A" w:rsidRPr="00FA561D">
        <w:rPr>
          <w:rFonts w:ascii="Adobe Garamond Pro" w:hAnsi="Adobe Garamond Pro"/>
          <w:sz w:val="24"/>
          <w:szCs w:val="24"/>
        </w:rPr>
        <w:t xml:space="preserve"> It’s raining but I don’t believe that it’s raining.</w:t>
      </w:r>
    </w:p>
    <w:p w14:paraId="7459505A" w14:textId="3BCCC4E4" w:rsidR="00FE471A" w:rsidRPr="0067117A" w:rsidRDefault="00FE471A" w:rsidP="00FA561D">
      <w:pPr>
        <w:jc w:val="both"/>
        <w:rPr>
          <w:rFonts w:ascii="Adobe Garamond Pro" w:hAnsi="Adobe Garamond Pro"/>
          <w:sz w:val="24"/>
          <w:szCs w:val="24"/>
        </w:rPr>
      </w:pPr>
      <w:r w:rsidRPr="0067117A">
        <w:rPr>
          <w:rFonts w:ascii="Adobe Garamond Pro" w:hAnsi="Adobe Garamond Pro"/>
          <w:sz w:val="24"/>
          <w:szCs w:val="24"/>
        </w:rPr>
        <w:t xml:space="preserve">Given the </w:t>
      </w:r>
      <w:r w:rsidR="00562E9E" w:rsidRPr="0067117A">
        <w:rPr>
          <w:rFonts w:ascii="Adobe Garamond Pro" w:hAnsi="Adobe Garamond Pro"/>
          <w:sz w:val="24"/>
          <w:szCs w:val="24"/>
        </w:rPr>
        <w:t>Parity Thesis</w:t>
      </w:r>
      <w:r w:rsidRPr="0067117A">
        <w:rPr>
          <w:rFonts w:ascii="Adobe Garamond Pro" w:hAnsi="Adobe Garamond Pro"/>
          <w:sz w:val="24"/>
          <w:szCs w:val="24"/>
        </w:rPr>
        <w:t xml:space="preserve">, </w:t>
      </w:r>
      <w:r w:rsidR="008A6016">
        <w:rPr>
          <w:rFonts w:ascii="Adobe Garamond Pro" w:hAnsi="Adobe Garamond Pro"/>
          <w:sz w:val="24"/>
          <w:szCs w:val="24"/>
        </w:rPr>
        <w:t xml:space="preserve">it seems </w:t>
      </w:r>
      <w:r w:rsidRPr="0067117A">
        <w:rPr>
          <w:rFonts w:ascii="Adobe Garamond Pro" w:hAnsi="Adobe Garamond Pro"/>
          <w:sz w:val="24"/>
          <w:szCs w:val="24"/>
        </w:rPr>
        <w:t>we should expect something similar of evaluative claims</w:t>
      </w:r>
      <w:r w:rsidR="00457139">
        <w:rPr>
          <w:rFonts w:ascii="Adobe Garamond Pro" w:hAnsi="Adobe Garamond Pro"/>
          <w:sz w:val="24"/>
          <w:szCs w:val="24"/>
        </w:rPr>
        <w:t>.</w:t>
      </w:r>
      <w:r w:rsidR="00457139" w:rsidRPr="0067117A">
        <w:rPr>
          <w:rFonts w:ascii="Adobe Garamond Pro" w:hAnsi="Adobe Garamond Pro"/>
          <w:sz w:val="24"/>
          <w:szCs w:val="24"/>
        </w:rPr>
        <w:t xml:space="preserve"> </w:t>
      </w:r>
      <w:r w:rsidRPr="0067117A">
        <w:rPr>
          <w:rFonts w:ascii="Adobe Garamond Pro" w:hAnsi="Adobe Garamond Pro"/>
          <w:sz w:val="24"/>
          <w:szCs w:val="24"/>
        </w:rPr>
        <w:t xml:space="preserve">We should expect that evaluative claims, if they express non-cognitive attitudes in the way </w:t>
      </w:r>
      <w:r w:rsidR="00BE5D84">
        <w:rPr>
          <w:rFonts w:ascii="Adobe Garamond Pro" w:hAnsi="Adobe Garamond Pro"/>
          <w:sz w:val="24"/>
          <w:szCs w:val="24"/>
        </w:rPr>
        <w:t>non-evaluative</w:t>
      </w:r>
      <w:r w:rsidRPr="0067117A">
        <w:rPr>
          <w:rFonts w:ascii="Adobe Garamond Pro" w:hAnsi="Adobe Garamond Pro"/>
          <w:sz w:val="24"/>
          <w:szCs w:val="24"/>
        </w:rPr>
        <w:t xml:space="preserve"> claims express beliefs, will generate an infelicity when conjoined with a denial of being in the corresponding </w:t>
      </w:r>
      <w:r w:rsidRPr="0067117A">
        <w:rPr>
          <w:rFonts w:ascii="Adobe Garamond Pro" w:hAnsi="Adobe Garamond Pro"/>
          <w:sz w:val="24"/>
          <w:szCs w:val="24"/>
        </w:rPr>
        <w:lastRenderedPageBreak/>
        <w:t>non-cognitive state.</w:t>
      </w:r>
      <w:r w:rsidR="00457139">
        <w:rPr>
          <w:rStyle w:val="FootnoteReference"/>
          <w:rFonts w:ascii="Adobe Garamond Pro" w:hAnsi="Adobe Garamond Pro"/>
          <w:sz w:val="24"/>
          <w:szCs w:val="24"/>
        </w:rPr>
        <w:footnoteReference w:id="2"/>
      </w:r>
      <w:r w:rsidRPr="0067117A">
        <w:rPr>
          <w:rFonts w:ascii="Adobe Garamond Pro" w:hAnsi="Adobe Garamond Pro"/>
          <w:sz w:val="24"/>
          <w:szCs w:val="24"/>
        </w:rPr>
        <w:t xml:space="preserve"> But this isn’t what we find with any of the standard non-cognitive attitudes that have been proposed as bearing the </w:t>
      </w:r>
      <w:r w:rsidR="00B15EAB">
        <w:rPr>
          <w:rFonts w:ascii="Adobe Garamond Pro" w:hAnsi="Adobe Garamond Pro"/>
          <w:sz w:val="24"/>
          <w:szCs w:val="24"/>
        </w:rPr>
        <w:t>‘</w:t>
      </w:r>
      <w:r w:rsidRPr="0067117A">
        <w:rPr>
          <w:rFonts w:ascii="Adobe Garamond Pro" w:hAnsi="Adobe Garamond Pro"/>
          <w:sz w:val="24"/>
          <w:szCs w:val="24"/>
        </w:rPr>
        <w:t>expressed by</w:t>
      </w:r>
      <w:r w:rsidR="00B15EAB">
        <w:rPr>
          <w:rFonts w:ascii="Adobe Garamond Pro" w:hAnsi="Adobe Garamond Pro"/>
          <w:sz w:val="24"/>
          <w:szCs w:val="24"/>
        </w:rPr>
        <w:t>’</w:t>
      </w:r>
      <w:r w:rsidRPr="0067117A">
        <w:rPr>
          <w:rFonts w:ascii="Adobe Garamond Pro" w:hAnsi="Adobe Garamond Pro"/>
          <w:sz w:val="24"/>
          <w:szCs w:val="24"/>
        </w:rPr>
        <w:t xml:space="preserve"> relation to evaluative claims</w:t>
      </w:r>
      <w:r w:rsidR="00DF0977">
        <w:rPr>
          <w:rFonts w:ascii="Adobe Garamond Pro" w:hAnsi="Adobe Garamond Pro"/>
          <w:sz w:val="24"/>
          <w:szCs w:val="24"/>
        </w:rPr>
        <w:t>. For example:</w:t>
      </w:r>
    </w:p>
    <w:p w14:paraId="5061118A" w14:textId="5ED69405" w:rsidR="00B02C67" w:rsidRPr="00FA561D" w:rsidRDefault="00FA561D" w:rsidP="00FA561D">
      <w:pPr>
        <w:ind w:left="810" w:hanging="450"/>
        <w:jc w:val="both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(2)</w:t>
      </w:r>
      <w:r>
        <w:rPr>
          <w:rFonts w:ascii="Adobe Garamond Pro" w:hAnsi="Adobe Garamond Pro"/>
          <w:sz w:val="24"/>
          <w:szCs w:val="24"/>
        </w:rPr>
        <w:tab/>
      </w:r>
      <w:r w:rsidR="00FE471A" w:rsidRPr="00FA561D">
        <w:rPr>
          <w:rFonts w:ascii="Adobe Garamond Pro" w:hAnsi="Adobe Garamond Pro"/>
          <w:sz w:val="24"/>
          <w:szCs w:val="24"/>
        </w:rPr>
        <w:t>Murder is wrong, but I don’t disapprove of it</w:t>
      </w:r>
      <w:r w:rsidR="00B02C67" w:rsidRPr="00FA561D">
        <w:rPr>
          <w:rFonts w:ascii="Adobe Garamond Pro" w:hAnsi="Adobe Garamond Pro"/>
          <w:sz w:val="24"/>
          <w:szCs w:val="24"/>
        </w:rPr>
        <w:t xml:space="preserve"> (/but I’m not against it/ but I like murdering/ but I plan to do it anyway)</w:t>
      </w:r>
      <w:r w:rsidR="00FE471A" w:rsidRPr="00FA561D">
        <w:rPr>
          <w:rFonts w:ascii="Adobe Garamond Pro" w:hAnsi="Adobe Garamond Pro"/>
          <w:sz w:val="24"/>
          <w:szCs w:val="24"/>
        </w:rPr>
        <w:t>.</w:t>
      </w:r>
      <w:r w:rsidR="00B02C67" w:rsidRPr="00FA561D">
        <w:rPr>
          <w:rFonts w:ascii="Adobe Garamond Pro" w:hAnsi="Adobe Garamond Pro"/>
          <w:sz w:val="24"/>
          <w:szCs w:val="24"/>
        </w:rPr>
        <w:t xml:space="preserve"> </w:t>
      </w:r>
    </w:p>
    <w:p w14:paraId="1C2D5974" w14:textId="5726A2EA" w:rsidR="00FE471A" w:rsidRPr="0067117A" w:rsidRDefault="00FE471A" w:rsidP="00FA561D">
      <w:pPr>
        <w:jc w:val="both"/>
        <w:rPr>
          <w:rFonts w:ascii="Adobe Garamond Pro" w:hAnsi="Adobe Garamond Pro"/>
          <w:sz w:val="24"/>
          <w:szCs w:val="24"/>
        </w:rPr>
      </w:pPr>
      <w:r w:rsidRPr="0067117A">
        <w:rPr>
          <w:rFonts w:ascii="Adobe Garamond Pro" w:hAnsi="Adobe Garamond Pro"/>
          <w:sz w:val="24"/>
          <w:szCs w:val="24"/>
        </w:rPr>
        <w:t xml:space="preserve">No </w:t>
      </w:r>
      <w:proofErr w:type="spellStart"/>
      <w:r w:rsidR="008A6016">
        <w:rPr>
          <w:rFonts w:ascii="Adobe Garamond Pro" w:hAnsi="Adobe Garamond Pro"/>
          <w:sz w:val="24"/>
          <w:szCs w:val="24"/>
        </w:rPr>
        <w:t>Moorean</w:t>
      </w:r>
      <w:proofErr w:type="spellEnd"/>
      <w:r w:rsidR="008A6016">
        <w:rPr>
          <w:rFonts w:ascii="Adobe Garamond Pro" w:hAnsi="Adobe Garamond Pro"/>
          <w:sz w:val="24"/>
          <w:szCs w:val="24"/>
        </w:rPr>
        <w:t xml:space="preserve"> </w:t>
      </w:r>
      <w:r w:rsidRPr="0067117A">
        <w:rPr>
          <w:rFonts w:ascii="Adobe Garamond Pro" w:hAnsi="Adobe Garamond Pro"/>
          <w:sz w:val="24"/>
          <w:szCs w:val="24"/>
        </w:rPr>
        <w:t xml:space="preserve">infelicity here. We don’t see what we expect to see if </w:t>
      </w:r>
      <w:r w:rsidR="00DF0977">
        <w:rPr>
          <w:rFonts w:ascii="Adobe Garamond Pro" w:hAnsi="Adobe Garamond Pro"/>
          <w:sz w:val="24"/>
          <w:szCs w:val="24"/>
        </w:rPr>
        <w:t>the Parity Thesis</w:t>
      </w:r>
      <w:r w:rsidRPr="0067117A">
        <w:rPr>
          <w:rFonts w:ascii="Adobe Garamond Pro" w:hAnsi="Adobe Garamond Pro"/>
          <w:sz w:val="24"/>
          <w:szCs w:val="24"/>
        </w:rPr>
        <w:t xml:space="preserve"> is true, and this is a problem for </w:t>
      </w:r>
      <w:r w:rsidR="00DF0977">
        <w:rPr>
          <w:rFonts w:ascii="Adobe Garamond Pro" w:hAnsi="Adobe Garamond Pro"/>
          <w:sz w:val="24"/>
          <w:szCs w:val="24"/>
        </w:rPr>
        <w:t>expressivism</w:t>
      </w:r>
      <w:r w:rsidRPr="0067117A">
        <w:rPr>
          <w:rFonts w:ascii="Adobe Garamond Pro" w:hAnsi="Adobe Garamond Pro"/>
          <w:sz w:val="24"/>
          <w:szCs w:val="24"/>
        </w:rPr>
        <w:t>.</w:t>
      </w:r>
    </w:p>
    <w:p w14:paraId="66C3CF35" w14:textId="7EB5C027" w:rsidR="008A6016" w:rsidRDefault="00FE471A" w:rsidP="00FA561D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AdvP3E76B0"/>
          <w:sz w:val="24"/>
          <w:szCs w:val="24"/>
        </w:rPr>
      </w:pPr>
      <w:r w:rsidRPr="0067117A">
        <w:rPr>
          <w:rFonts w:ascii="Adobe Garamond Pro" w:hAnsi="Adobe Garamond Pro"/>
          <w:sz w:val="24"/>
          <w:szCs w:val="24"/>
        </w:rPr>
        <w:t>Franzen offers a unique and interesting solution to th</w:t>
      </w:r>
      <w:r w:rsidR="00B02C67" w:rsidRPr="0067117A">
        <w:rPr>
          <w:rFonts w:ascii="Adobe Garamond Pro" w:hAnsi="Adobe Garamond Pro"/>
          <w:sz w:val="24"/>
          <w:szCs w:val="24"/>
        </w:rPr>
        <w:t>is</w:t>
      </w:r>
      <w:r w:rsidRPr="0067117A">
        <w:rPr>
          <w:rFonts w:ascii="Adobe Garamond Pro" w:hAnsi="Adobe Garamond Pro"/>
          <w:sz w:val="24"/>
          <w:szCs w:val="24"/>
        </w:rPr>
        <w:t xml:space="preserve"> problem by appealing to an attitude </w:t>
      </w:r>
      <w:r w:rsidR="00B02C67" w:rsidRPr="0067117A">
        <w:rPr>
          <w:rFonts w:ascii="Adobe Garamond Pro" w:hAnsi="Adobe Garamond Pro"/>
          <w:sz w:val="24"/>
          <w:szCs w:val="24"/>
        </w:rPr>
        <w:t>thus far ignored in</w:t>
      </w:r>
      <w:r w:rsidRPr="0067117A">
        <w:rPr>
          <w:rFonts w:ascii="Adobe Garamond Pro" w:hAnsi="Adobe Garamond Pro"/>
          <w:sz w:val="24"/>
          <w:szCs w:val="24"/>
        </w:rPr>
        <w:t xml:space="preserve"> the </w:t>
      </w:r>
      <w:proofErr w:type="spellStart"/>
      <w:r w:rsidRPr="0067117A">
        <w:rPr>
          <w:rFonts w:ascii="Adobe Garamond Pro" w:hAnsi="Adobe Garamond Pro"/>
          <w:sz w:val="24"/>
          <w:szCs w:val="24"/>
        </w:rPr>
        <w:t>metanormative</w:t>
      </w:r>
      <w:proofErr w:type="spellEnd"/>
      <w:r w:rsidRPr="0067117A">
        <w:rPr>
          <w:rFonts w:ascii="Adobe Garamond Pro" w:hAnsi="Adobe Garamond Pro"/>
          <w:sz w:val="24"/>
          <w:szCs w:val="24"/>
        </w:rPr>
        <w:t xml:space="preserve"> literature. There </w:t>
      </w:r>
      <w:r w:rsidR="00BE5D84">
        <w:rPr>
          <w:rFonts w:ascii="Adobe Garamond Pro" w:hAnsi="Adobe Garamond Pro"/>
          <w:sz w:val="24"/>
          <w:szCs w:val="24"/>
        </w:rPr>
        <w:t xml:space="preserve">really </w:t>
      </w:r>
      <w:r w:rsidRPr="00BE5D84">
        <w:rPr>
          <w:rFonts w:ascii="Adobe Garamond Pro" w:hAnsi="Adobe Garamond Pro"/>
          <w:sz w:val="24"/>
          <w:szCs w:val="24"/>
        </w:rPr>
        <w:t>is</w:t>
      </w:r>
      <w:r w:rsidRPr="0067117A">
        <w:rPr>
          <w:rFonts w:ascii="Adobe Garamond Pro" w:hAnsi="Adobe Garamond Pro"/>
          <w:sz w:val="24"/>
          <w:szCs w:val="24"/>
        </w:rPr>
        <w:t xml:space="preserve">, he </w:t>
      </w:r>
      <w:r w:rsidR="00E574BA" w:rsidRPr="0067117A">
        <w:rPr>
          <w:rFonts w:ascii="Adobe Garamond Pro" w:hAnsi="Adobe Garamond Pro"/>
          <w:sz w:val="24"/>
          <w:szCs w:val="24"/>
        </w:rPr>
        <w:t>argues</w:t>
      </w:r>
      <w:r w:rsidRPr="0067117A">
        <w:rPr>
          <w:rFonts w:ascii="Adobe Garamond Pro" w:hAnsi="Adobe Garamond Pro"/>
          <w:sz w:val="24"/>
          <w:szCs w:val="24"/>
        </w:rPr>
        <w:t>, a</w:t>
      </w:r>
      <w:r w:rsidRPr="0067117A">
        <w:rPr>
          <w:rFonts w:ascii="Adobe Garamond Pro" w:hAnsi="Adobe Garamond Pro" w:cs="AdvP3E76B0"/>
          <w:sz w:val="24"/>
          <w:szCs w:val="24"/>
        </w:rPr>
        <w:t xml:space="preserve"> non-cognitive state such that it is infelicitous to deny that one is in that kind of state when one makes an evaluative assertion. But it isn’t an approval state, a desiderative state, a planning state, or any of the other usual suspects. Rather, it is the state picked out by the English verb, ‘to find’. It is infelicitous to say, for example, </w:t>
      </w:r>
    </w:p>
    <w:p w14:paraId="07E3074A" w14:textId="77777777" w:rsidR="008A6016" w:rsidRDefault="008A6016" w:rsidP="00FA561D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AdvP3E76B0"/>
          <w:sz w:val="24"/>
          <w:szCs w:val="24"/>
        </w:rPr>
      </w:pPr>
    </w:p>
    <w:p w14:paraId="1BE36F51" w14:textId="3AB65B1C" w:rsidR="008A6016" w:rsidRPr="00FA561D" w:rsidRDefault="00FA561D" w:rsidP="00FA561D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Adobe Garamond Pro" w:hAnsi="Adobe Garamond Pro" w:cs="AdvP3E76B0"/>
          <w:sz w:val="24"/>
          <w:szCs w:val="24"/>
        </w:rPr>
      </w:pPr>
      <w:r>
        <w:rPr>
          <w:rFonts w:ascii="Adobe Garamond Pro" w:hAnsi="Adobe Garamond Pro" w:cs="AdvP3E76B0"/>
          <w:sz w:val="24"/>
          <w:szCs w:val="24"/>
        </w:rPr>
        <w:t>(3)</w:t>
      </w:r>
      <w:r>
        <w:rPr>
          <w:rFonts w:ascii="Adobe Garamond Pro" w:hAnsi="Adobe Garamond Pro" w:cs="AdvP3E76B0"/>
          <w:sz w:val="24"/>
          <w:szCs w:val="24"/>
        </w:rPr>
        <w:tab/>
      </w:r>
      <w:r w:rsidR="00485029" w:rsidRPr="00FA561D">
        <w:rPr>
          <w:rFonts w:ascii="Adobe Garamond Pro" w:hAnsi="Adobe Garamond Pro" w:cs="AdvP3E76B0"/>
          <w:sz w:val="24"/>
          <w:szCs w:val="24"/>
        </w:rPr>
        <w:t xml:space="preserve"># </w:t>
      </w:r>
      <w:r w:rsidR="00FE471A" w:rsidRPr="00FA561D">
        <w:rPr>
          <w:rFonts w:ascii="Adobe Garamond Pro" w:hAnsi="Adobe Garamond Pro" w:cs="AdvP3E76B0"/>
          <w:sz w:val="24"/>
          <w:szCs w:val="24"/>
        </w:rPr>
        <w:t>Murder is wrong, but I don’t find it wrong</w:t>
      </w:r>
      <w:r w:rsidR="00B02C67" w:rsidRPr="00FA561D">
        <w:rPr>
          <w:rFonts w:ascii="Adobe Garamond Pro" w:hAnsi="Adobe Garamond Pro" w:cs="AdvP3E76B0"/>
          <w:sz w:val="24"/>
          <w:szCs w:val="24"/>
        </w:rPr>
        <w:t>.</w:t>
      </w:r>
      <w:r w:rsidR="00487CBD">
        <w:rPr>
          <w:rStyle w:val="FootnoteReference"/>
          <w:rFonts w:ascii="Adobe Garamond Pro" w:hAnsi="Adobe Garamond Pro" w:cs="AdvP3E76B0"/>
          <w:sz w:val="24"/>
          <w:szCs w:val="24"/>
        </w:rPr>
        <w:footnoteReference w:id="3"/>
      </w:r>
    </w:p>
    <w:p w14:paraId="42A0D30A" w14:textId="77777777" w:rsidR="008A6016" w:rsidRDefault="008A6016" w:rsidP="00FA561D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AdvP3E76B0"/>
          <w:sz w:val="24"/>
          <w:szCs w:val="24"/>
        </w:rPr>
      </w:pPr>
    </w:p>
    <w:p w14:paraId="12CD88BE" w14:textId="43FC0F15" w:rsidR="00FE471A" w:rsidRPr="0067117A" w:rsidRDefault="00B02C67" w:rsidP="00FA561D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AdvP3E76B0"/>
          <w:sz w:val="24"/>
          <w:szCs w:val="24"/>
        </w:rPr>
      </w:pPr>
      <w:r w:rsidRPr="0067117A">
        <w:rPr>
          <w:rFonts w:ascii="Adobe Garamond Pro" w:hAnsi="Adobe Garamond Pro" w:cs="AdvP3E76B0"/>
          <w:sz w:val="24"/>
          <w:szCs w:val="24"/>
        </w:rPr>
        <w:t>Such</w:t>
      </w:r>
      <w:r w:rsidR="00FE471A" w:rsidRPr="0067117A">
        <w:rPr>
          <w:rFonts w:ascii="Adobe Garamond Pro" w:hAnsi="Adobe Garamond Pro" w:cs="AdvP3E76B0"/>
          <w:sz w:val="24"/>
          <w:szCs w:val="24"/>
        </w:rPr>
        <w:t xml:space="preserve"> infelicity, Franzen claims, is best explained by the hypothesis that </w:t>
      </w:r>
      <w:r w:rsidR="00FE471A" w:rsidRPr="0067117A">
        <w:rPr>
          <w:rFonts w:ascii="Adobe Garamond Pro" w:hAnsi="Adobe Garamond Pro" w:cs="AdvP3E76B0"/>
          <w:i/>
          <w:iCs/>
          <w:sz w:val="24"/>
          <w:szCs w:val="24"/>
        </w:rPr>
        <w:t>the very state</w:t>
      </w:r>
      <w:r w:rsidR="00FE471A" w:rsidRPr="0067117A">
        <w:rPr>
          <w:rFonts w:ascii="Adobe Garamond Pro" w:hAnsi="Adobe Garamond Pro" w:cs="AdvP3E76B0"/>
          <w:sz w:val="24"/>
          <w:szCs w:val="24"/>
        </w:rPr>
        <w:t xml:space="preserve"> </w:t>
      </w:r>
      <w:r w:rsidR="00FE471A" w:rsidRPr="0067117A">
        <w:rPr>
          <w:rFonts w:ascii="Adobe Garamond Pro" w:hAnsi="Adobe Garamond Pro" w:cs="AdvP3E76B0"/>
          <w:i/>
          <w:iCs/>
          <w:sz w:val="24"/>
          <w:szCs w:val="24"/>
        </w:rPr>
        <w:t>expressed by evaluative statements are ‘finds’ states</w:t>
      </w:r>
      <w:r w:rsidR="00FE471A" w:rsidRPr="0067117A">
        <w:rPr>
          <w:rFonts w:ascii="Adobe Garamond Pro" w:hAnsi="Adobe Garamond Pro" w:cs="AdvP3E76B0"/>
          <w:sz w:val="24"/>
          <w:szCs w:val="24"/>
        </w:rPr>
        <w:t xml:space="preserve">. The </w:t>
      </w:r>
      <w:r w:rsidR="000804B8">
        <w:rPr>
          <w:rFonts w:ascii="Adobe Garamond Pro" w:hAnsi="Adobe Garamond Pro" w:cs="AdvP3E76B0"/>
          <w:sz w:val="24"/>
          <w:szCs w:val="24"/>
        </w:rPr>
        <w:t xml:space="preserve">proposed </w:t>
      </w:r>
      <w:r w:rsidR="00FE471A" w:rsidRPr="0067117A">
        <w:rPr>
          <w:rFonts w:ascii="Adobe Garamond Pro" w:hAnsi="Adobe Garamond Pro" w:cs="AdvP3E76B0"/>
          <w:sz w:val="24"/>
          <w:szCs w:val="24"/>
        </w:rPr>
        <w:t>upshot</w:t>
      </w:r>
      <w:r w:rsidR="00E574BA" w:rsidRPr="0067117A">
        <w:rPr>
          <w:rFonts w:ascii="Adobe Garamond Pro" w:hAnsi="Adobe Garamond Pro" w:cs="AdvP3E76B0"/>
          <w:sz w:val="24"/>
          <w:szCs w:val="24"/>
        </w:rPr>
        <w:t xml:space="preserve"> of his paper, then,</w:t>
      </w:r>
      <w:r w:rsidR="00FE471A" w:rsidRPr="0067117A">
        <w:rPr>
          <w:rFonts w:ascii="Adobe Garamond Pro" w:hAnsi="Adobe Garamond Pro" w:cs="AdvP3E76B0"/>
          <w:sz w:val="24"/>
          <w:szCs w:val="24"/>
        </w:rPr>
        <w:t xml:space="preserve"> is not just a solution to the problem of missing </w:t>
      </w:r>
      <w:proofErr w:type="spellStart"/>
      <w:r w:rsidR="00BE5D84">
        <w:rPr>
          <w:rFonts w:ascii="Adobe Garamond Pro" w:hAnsi="Adobe Garamond Pro" w:cs="AdvP3E76B0"/>
          <w:sz w:val="24"/>
          <w:szCs w:val="24"/>
        </w:rPr>
        <w:t>Moorean</w:t>
      </w:r>
      <w:proofErr w:type="spellEnd"/>
      <w:r w:rsidR="00BE5D84">
        <w:rPr>
          <w:rFonts w:ascii="Adobe Garamond Pro" w:hAnsi="Adobe Garamond Pro" w:cs="AdvP3E76B0"/>
          <w:sz w:val="24"/>
          <w:szCs w:val="24"/>
        </w:rPr>
        <w:t xml:space="preserve"> </w:t>
      </w:r>
      <w:r w:rsidR="00FE471A" w:rsidRPr="0067117A">
        <w:rPr>
          <w:rFonts w:ascii="Adobe Garamond Pro" w:hAnsi="Adobe Garamond Pro" w:cs="AdvP3E76B0"/>
          <w:sz w:val="24"/>
          <w:szCs w:val="24"/>
        </w:rPr>
        <w:t>infelicity, but an argument for a novel form of expressivism.</w:t>
      </w:r>
    </w:p>
    <w:p w14:paraId="72038D14" w14:textId="77777777" w:rsidR="00FE471A" w:rsidRPr="0067117A" w:rsidRDefault="00FE471A" w:rsidP="00FA561D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AdvP3E76B0"/>
          <w:sz w:val="24"/>
          <w:szCs w:val="24"/>
        </w:rPr>
      </w:pPr>
    </w:p>
    <w:p w14:paraId="0D4830FB" w14:textId="167F7FBF" w:rsidR="00FE471A" w:rsidRPr="0067117A" w:rsidRDefault="00FE471A" w:rsidP="00FA561D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AdvP3E76B0"/>
          <w:sz w:val="24"/>
          <w:szCs w:val="24"/>
        </w:rPr>
      </w:pPr>
      <w:r w:rsidRPr="0067117A">
        <w:rPr>
          <w:rFonts w:ascii="Adobe Garamond Pro" w:hAnsi="Adobe Garamond Pro" w:cs="AdvP3E76B0"/>
          <w:sz w:val="24"/>
          <w:szCs w:val="24"/>
        </w:rPr>
        <w:t>In th</w:t>
      </w:r>
      <w:r w:rsidR="00E574BA" w:rsidRPr="0067117A">
        <w:rPr>
          <w:rFonts w:ascii="Adobe Garamond Pro" w:hAnsi="Adobe Garamond Pro" w:cs="AdvP3E76B0"/>
          <w:sz w:val="24"/>
          <w:szCs w:val="24"/>
        </w:rPr>
        <w:t>is note</w:t>
      </w:r>
      <w:r w:rsidRPr="0067117A">
        <w:rPr>
          <w:rFonts w:ascii="Adobe Garamond Pro" w:hAnsi="Adobe Garamond Pro" w:cs="AdvP3E76B0"/>
          <w:sz w:val="24"/>
          <w:szCs w:val="24"/>
        </w:rPr>
        <w:t xml:space="preserve"> I pose worries for the two most central claims in Franzen’s argument:</w:t>
      </w:r>
    </w:p>
    <w:p w14:paraId="258BB246" w14:textId="77777777" w:rsidR="00FE471A" w:rsidRPr="0067117A" w:rsidRDefault="00FE471A" w:rsidP="00FA561D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AdvP3E76B0"/>
          <w:sz w:val="24"/>
          <w:szCs w:val="24"/>
        </w:rPr>
      </w:pPr>
    </w:p>
    <w:p w14:paraId="7B42FDE5" w14:textId="76895DE5" w:rsidR="00FE471A" w:rsidRPr="0067117A" w:rsidRDefault="00FE471A" w:rsidP="00FA561D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Adobe Garamond Pro" w:hAnsi="Adobe Garamond Pro" w:cs="AdvP3E76B0"/>
          <w:sz w:val="24"/>
          <w:szCs w:val="24"/>
        </w:rPr>
      </w:pPr>
      <w:r w:rsidRPr="0067117A">
        <w:rPr>
          <w:rFonts w:ascii="Adobe Garamond Pro" w:hAnsi="Adobe Garamond Pro" w:cs="AdvP3E76B0"/>
          <w:b/>
          <w:bCs/>
          <w:sz w:val="24"/>
          <w:szCs w:val="24"/>
        </w:rPr>
        <w:t>The Non-Cognitive Thesis</w:t>
      </w:r>
      <w:r w:rsidRPr="0067117A">
        <w:rPr>
          <w:rFonts w:ascii="Adobe Garamond Pro" w:hAnsi="Adobe Garamond Pro" w:cs="AdvP3E76B0"/>
          <w:sz w:val="24"/>
          <w:szCs w:val="24"/>
        </w:rPr>
        <w:t>: ‘Find</w:t>
      </w:r>
      <w:r w:rsidR="00E81BDF" w:rsidRPr="0067117A">
        <w:rPr>
          <w:rFonts w:ascii="Adobe Garamond Pro" w:hAnsi="Adobe Garamond Pro" w:cs="AdvP3E76B0"/>
          <w:sz w:val="24"/>
          <w:szCs w:val="24"/>
        </w:rPr>
        <w:t>s</w:t>
      </w:r>
      <w:r w:rsidRPr="0067117A">
        <w:rPr>
          <w:rFonts w:ascii="Adobe Garamond Pro" w:hAnsi="Adobe Garamond Pro" w:cs="AdvP3E76B0"/>
          <w:sz w:val="24"/>
          <w:szCs w:val="24"/>
        </w:rPr>
        <w:t>’ states are non-doxastic, affective attitudes (and in the same family as liking, loving, and appreciating).</w:t>
      </w:r>
    </w:p>
    <w:p w14:paraId="54132B8F" w14:textId="77777777" w:rsidR="00FE471A" w:rsidRPr="0067117A" w:rsidRDefault="00FE471A" w:rsidP="00FA561D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Adobe Garamond Pro" w:hAnsi="Adobe Garamond Pro" w:cs="AdvP3E76B0"/>
          <w:sz w:val="24"/>
          <w:szCs w:val="24"/>
        </w:rPr>
      </w:pPr>
    </w:p>
    <w:p w14:paraId="2594367D" w14:textId="6619206E" w:rsidR="00637BDF" w:rsidRPr="0067117A" w:rsidRDefault="00FE471A" w:rsidP="00FA561D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Adobe Garamond Pro" w:hAnsi="Adobe Garamond Pro" w:cs="AdvP3E76B0"/>
          <w:sz w:val="24"/>
          <w:szCs w:val="24"/>
        </w:rPr>
      </w:pPr>
      <w:r w:rsidRPr="0067117A">
        <w:rPr>
          <w:rFonts w:ascii="Adobe Garamond Pro" w:hAnsi="Adobe Garamond Pro" w:cs="AdvP3E76B0"/>
          <w:b/>
          <w:bCs/>
          <w:sz w:val="24"/>
          <w:szCs w:val="24"/>
        </w:rPr>
        <w:t>The Infelicity Thesis</w:t>
      </w:r>
      <w:r w:rsidRPr="0067117A">
        <w:rPr>
          <w:rFonts w:ascii="Adobe Garamond Pro" w:hAnsi="Adobe Garamond Pro" w:cs="AdvP3E76B0"/>
          <w:sz w:val="24"/>
          <w:szCs w:val="24"/>
        </w:rPr>
        <w:t xml:space="preserve">: </w:t>
      </w:r>
      <w:r w:rsidR="00637BDF" w:rsidRPr="0067117A">
        <w:rPr>
          <w:rFonts w:ascii="Adobe Garamond Pro" w:hAnsi="Adobe Garamond Pro" w:cs="AdvP3E76B0"/>
          <w:sz w:val="24"/>
          <w:szCs w:val="24"/>
        </w:rPr>
        <w:t xml:space="preserve">It is infelicitous to conjoin an evaluative assertion </w:t>
      </w:r>
      <w:r w:rsidR="00B15EAB">
        <w:rPr>
          <w:rFonts w:ascii="Adobe Garamond Pro" w:hAnsi="Adobe Garamond Pro" w:cs="AdvP3E76B0"/>
          <w:sz w:val="24"/>
          <w:szCs w:val="24"/>
        </w:rPr>
        <w:t>‘</w:t>
      </w:r>
      <w:r w:rsidR="00637BDF" w:rsidRPr="0067117A">
        <w:rPr>
          <w:rFonts w:ascii="Adobe Garamond Pro" w:hAnsi="Adobe Garamond Pro" w:cs="AdvP3E76B0"/>
          <w:sz w:val="24"/>
          <w:szCs w:val="24"/>
        </w:rPr>
        <w:t>p</w:t>
      </w:r>
      <w:r w:rsidR="00B15EAB">
        <w:rPr>
          <w:rFonts w:ascii="Adobe Garamond Pro" w:hAnsi="Adobe Garamond Pro" w:cs="AdvP3E76B0"/>
          <w:sz w:val="24"/>
          <w:szCs w:val="24"/>
        </w:rPr>
        <w:t>’</w:t>
      </w:r>
      <w:r w:rsidR="00637BDF" w:rsidRPr="0067117A">
        <w:rPr>
          <w:rFonts w:ascii="Adobe Garamond Pro" w:hAnsi="Adobe Garamond Pro" w:cs="AdvP3E76B0"/>
          <w:sz w:val="24"/>
          <w:szCs w:val="24"/>
        </w:rPr>
        <w:t xml:space="preserve"> with the denial of the corresponding ‘finds’ state in the same way it is infelicitous to conjoin an ordinary, descriptive assertion </w:t>
      </w:r>
      <w:r w:rsidR="00B15EAB">
        <w:rPr>
          <w:rFonts w:ascii="Adobe Garamond Pro" w:hAnsi="Adobe Garamond Pro" w:cs="AdvP3E76B0"/>
          <w:sz w:val="24"/>
          <w:szCs w:val="24"/>
        </w:rPr>
        <w:t>‘</w:t>
      </w:r>
      <w:r w:rsidR="00637BDF" w:rsidRPr="0067117A">
        <w:rPr>
          <w:rFonts w:ascii="Adobe Garamond Pro" w:hAnsi="Adobe Garamond Pro" w:cs="AdvP3E76B0"/>
          <w:sz w:val="24"/>
          <w:szCs w:val="24"/>
        </w:rPr>
        <w:t>p</w:t>
      </w:r>
      <w:r w:rsidR="00B15EAB">
        <w:rPr>
          <w:rFonts w:ascii="Adobe Garamond Pro" w:hAnsi="Adobe Garamond Pro" w:cs="AdvP3E76B0"/>
          <w:sz w:val="24"/>
          <w:szCs w:val="24"/>
        </w:rPr>
        <w:t>’</w:t>
      </w:r>
      <w:r w:rsidR="00637BDF" w:rsidRPr="0067117A">
        <w:rPr>
          <w:rFonts w:ascii="Adobe Garamond Pro" w:hAnsi="Adobe Garamond Pro" w:cs="AdvP3E76B0"/>
          <w:sz w:val="24"/>
          <w:szCs w:val="24"/>
        </w:rPr>
        <w:t xml:space="preserve"> with the denial of the corresponding ‘believes’ state.</w:t>
      </w:r>
    </w:p>
    <w:p w14:paraId="4AF1F0B2" w14:textId="41FB1CFF" w:rsidR="00FE471A" w:rsidRPr="0067117A" w:rsidRDefault="00FE471A" w:rsidP="00FA561D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AdvP3E76B0"/>
          <w:sz w:val="24"/>
          <w:szCs w:val="24"/>
        </w:rPr>
      </w:pPr>
    </w:p>
    <w:p w14:paraId="3EABA951" w14:textId="0B0AD9D8" w:rsidR="00FE471A" w:rsidRPr="0067117A" w:rsidRDefault="00FE471A" w:rsidP="00FA561D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AdvP3E76B0"/>
          <w:sz w:val="24"/>
          <w:szCs w:val="24"/>
        </w:rPr>
      </w:pPr>
      <w:r w:rsidRPr="0067117A">
        <w:rPr>
          <w:rFonts w:ascii="Adobe Garamond Pro" w:hAnsi="Adobe Garamond Pro" w:cs="AdvP3E76B0"/>
          <w:sz w:val="24"/>
          <w:szCs w:val="24"/>
        </w:rPr>
        <w:t>I argue that neither of these claims are supported by the linguistic data</w:t>
      </w:r>
      <w:r w:rsidR="00AC62E8">
        <w:rPr>
          <w:rFonts w:ascii="Adobe Garamond Pro" w:hAnsi="Adobe Garamond Pro" w:cs="AdvP3E76B0"/>
          <w:sz w:val="24"/>
          <w:szCs w:val="24"/>
        </w:rPr>
        <w:t>, and for much the same reasons</w:t>
      </w:r>
      <w:r w:rsidRPr="0067117A">
        <w:rPr>
          <w:rFonts w:ascii="Adobe Garamond Pro" w:hAnsi="Adobe Garamond Pro" w:cs="AdvP3E76B0"/>
          <w:sz w:val="24"/>
          <w:szCs w:val="24"/>
        </w:rPr>
        <w:t xml:space="preserve">. In S2 I </w:t>
      </w:r>
      <w:r w:rsidR="00487CBD">
        <w:rPr>
          <w:rFonts w:ascii="Adobe Garamond Pro" w:hAnsi="Adobe Garamond Pro" w:cs="AdvP3E76B0"/>
          <w:sz w:val="24"/>
          <w:szCs w:val="24"/>
        </w:rPr>
        <w:t xml:space="preserve">take </w:t>
      </w:r>
      <w:r w:rsidR="00AC62E8">
        <w:rPr>
          <w:rFonts w:ascii="Adobe Garamond Pro" w:hAnsi="Adobe Garamond Pro" w:cs="AdvP3E76B0"/>
          <w:sz w:val="24"/>
          <w:szCs w:val="24"/>
        </w:rPr>
        <w:t>up</w:t>
      </w:r>
      <w:r w:rsidRPr="0067117A">
        <w:rPr>
          <w:rFonts w:ascii="Adobe Garamond Pro" w:hAnsi="Adobe Garamond Pro" w:cs="AdvP3E76B0"/>
          <w:sz w:val="24"/>
          <w:szCs w:val="24"/>
        </w:rPr>
        <w:t xml:space="preserve"> the Non-Cognitive Thesis. In S3 I take </w:t>
      </w:r>
      <w:r w:rsidR="00AC62E8">
        <w:rPr>
          <w:rFonts w:ascii="Adobe Garamond Pro" w:hAnsi="Adobe Garamond Pro" w:cs="AdvP3E76B0"/>
          <w:sz w:val="24"/>
          <w:szCs w:val="24"/>
        </w:rPr>
        <w:t>up</w:t>
      </w:r>
      <w:r w:rsidRPr="0067117A">
        <w:rPr>
          <w:rFonts w:ascii="Adobe Garamond Pro" w:hAnsi="Adobe Garamond Pro" w:cs="AdvP3E76B0"/>
          <w:sz w:val="24"/>
          <w:szCs w:val="24"/>
        </w:rPr>
        <w:t xml:space="preserve"> with the Infelicity Thesis.</w:t>
      </w:r>
      <w:r w:rsidR="00AC62E8">
        <w:rPr>
          <w:rFonts w:ascii="Adobe Garamond Pro" w:hAnsi="Adobe Garamond Pro" w:cs="AdvP3E76B0"/>
          <w:sz w:val="24"/>
          <w:szCs w:val="24"/>
        </w:rPr>
        <w:t xml:space="preserve"> </w:t>
      </w:r>
    </w:p>
    <w:p w14:paraId="2F3A4867" w14:textId="4DBFA801" w:rsidR="00FE471A" w:rsidRPr="0067117A" w:rsidRDefault="00FE471A" w:rsidP="00FA561D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AdvP3E76B0"/>
          <w:sz w:val="24"/>
          <w:szCs w:val="24"/>
        </w:rPr>
      </w:pPr>
    </w:p>
    <w:p w14:paraId="4C9CFD90" w14:textId="77777777" w:rsidR="00562E9E" w:rsidRPr="0067117A" w:rsidRDefault="00562E9E" w:rsidP="00FA561D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AdvP3E76B0"/>
          <w:sz w:val="24"/>
          <w:szCs w:val="24"/>
        </w:rPr>
      </w:pPr>
    </w:p>
    <w:p w14:paraId="69F8706E" w14:textId="77777777" w:rsidR="00FE471A" w:rsidRPr="0067117A" w:rsidRDefault="00FE471A" w:rsidP="00FA561D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AdvP3E76B0"/>
          <w:b/>
          <w:bCs/>
          <w:sz w:val="28"/>
          <w:szCs w:val="28"/>
        </w:rPr>
      </w:pPr>
      <w:r w:rsidRPr="0067117A">
        <w:rPr>
          <w:rFonts w:ascii="Adobe Garamond Pro" w:hAnsi="Adobe Garamond Pro" w:cs="AdvP3E76B0"/>
          <w:b/>
          <w:bCs/>
          <w:sz w:val="28"/>
          <w:szCs w:val="28"/>
        </w:rPr>
        <w:t>2</w:t>
      </w:r>
      <w:r w:rsidRPr="0067117A">
        <w:rPr>
          <w:rFonts w:ascii="Adobe Garamond Pro" w:hAnsi="Adobe Garamond Pro" w:cs="AdvP3E76B0"/>
          <w:b/>
          <w:bCs/>
          <w:sz w:val="28"/>
          <w:szCs w:val="28"/>
        </w:rPr>
        <w:tab/>
        <w:t>Against the Non-Cognitive Thesis</w:t>
      </w:r>
    </w:p>
    <w:p w14:paraId="7AFE2411" w14:textId="77777777" w:rsidR="00FE471A" w:rsidRPr="0067117A" w:rsidRDefault="00FE471A" w:rsidP="00FA561D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AdvP3E76B0"/>
          <w:sz w:val="24"/>
          <w:szCs w:val="24"/>
        </w:rPr>
      </w:pPr>
    </w:p>
    <w:p w14:paraId="02BAA6E7" w14:textId="24FCD91A" w:rsidR="00FE471A" w:rsidRPr="0067117A" w:rsidRDefault="00FE471A" w:rsidP="00FA561D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AdvP3E76B0"/>
          <w:sz w:val="24"/>
          <w:szCs w:val="24"/>
        </w:rPr>
      </w:pPr>
      <w:r w:rsidRPr="0067117A">
        <w:rPr>
          <w:rFonts w:ascii="Adobe Garamond Pro" w:hAnsi="Adobe Garamond Pro" w:cs="AdvP3E76B0"/>
          <w:sz w:val="24"/>
          <w:szCs w:val="24"/>
        </w:rPr>
        <w:lastRenderedPageBreak/>
        <w:t>Franzen’s argument for the Non-Cognitive Thesis appeals to two features of the verb, ‘to find’</w:t>
      </w:r>
      <w:r w:rsidR="00E37995">
        <w:rPr>
          <w:rFonts w:ascii="Adobe Garamond Pro" w:hAnsi="Adobe Garamond Pro" w:cs="AdvP3E76B0"/>
          <w:sz w:val="24"/>
          <w:szCs w:val="24"/>
        </w:rPr>
        <w:t>.</w:t>
      </w:r>
      <w:r w:rsidRPr="0067117A">
        <w:rPr>
          <w:rFonts w:ascii="Adobe Garamond Pro" w:hAnsi="Adobe Garamond Pro" w:cs="AdvP3E76B0"/>
          <w:sz w:val="24"/>
          <w:szCs w:val="24"/>
        </w:rPr>
        <w:t xml:space="preserve"> </w:t>
      </w:r>
      <w:r w:rsidR="006648C9">
        <w:rPr>
          <w:rFonts w:ascii="Adobe Garamond Pro" w:hAnsi="Adobe Garamond Pro" w:cs="AdvP3E76B0"/>
          <w:sz w:val="24"/>
          <w:szCs w:val="24"/>
        </w:rPr>
        <w:t xml:space="preserve">He </w:t>
      </w:r>
      <w:r w:rsidRPr="0067117A">
        <w:rPr>
          <w:rFonts w:ascii="Adobe Garamond Pro" w:hAnsi="Adobe Garamond Pro" w:cs="AdvP3E76B0"/>
          <w:sz w:val="24"/>
          <w:szCs w:val="24"/>
        </w:rPr>
        <w:t xml:space="preserve">argues that these features can </w:t>
      </w:r>
      <w:r w:rsidR="006648C9">
        <w:rPr>
          <w:rFonts w:ascii="Adobe Garamond Pro" w:hAnsi="Adobe Garamond Pro" w:cs="AdvP3E76B0"/>
          <w:sz w:val="24"/>
          <w:szCs w:val="24"/>
        </w:rPr>
        <w:t>plausibly</w:t>
      </w:r>
      <w:r w:rsidRPr="0067117A">
        <w:rPr>
          <w:rFonts w:ascii="Adobe Garamond Pro" w:hAnsi="Adobe Garamond Pro" w:cs="AdvP3E76B0"/>
          <w:i/>
          <w:iCs/>
          <w:sz w:val="24"/>
          <w:szCs w:val="24"/>
        </w:rPr>
        <w:t xml:space="preserve"> </w:t>
      </w:r>
      <w:r w:rsidRPr="0067117A">
        <w:rPr>
          <w:rFonts w:ascii="Adobe Garamond Pro" w:hAnsi="Adobe Garamond Pro" w:cs="AdvP3E76B0"/>
          <w:sz w:val="24"/>
          <w:szCs w:val="24"/>
        </w:rPr>
        <w:t xml:space="preserve">be accommodated </w:t>
      </w:r>
      <w:r w:rsidR="006648C9">
        <w:rPr>
          <w:rFonts w:ascii="Adobe Garamond Pro" w:hAnsi="Adobe Garamond Pro" w:cs="AdvP3E76B0"/>
          <w:sz w:val="24"/>
          <w:szCs w:val="24"/>
        </w:rPr>
        <w:t xml:space="preserve">only </w:t>
      </w:r>
      <w:r w:rsidRPr="0067117A">
        <w:rPr>
          <w:rFonts w:ascii="Adobe Garamond Pro" w:hAnsi="Adobe Garamond Pro" w:cs="AdvP3E76B0"/>
          <w:sz w:val="24"/>
          <w:szCs w:val="24"/>
        </w:rPr>
        <w:t xml:space="preserve">by a </w:t>
      </w:r>
      <w:proofErr w:type="spellStart"/>
      <w:r w:rsidRPr="006648C9">
        <w:rPr>
          <w:rFonts w:ascii="Adobe Garamond Pro" w:hAnsi="Adobe Garamond Pro" w:cs="AdvP3E76B0"/>
          <w:i/>
          <w:iCs/>
          <w:sz w:val="24"/>
          <w:szCs w:val="24"/>
        </w:rPr>
        <w:t>noncognitivist</w:t>
      </w:r>
      <w:proofErr w:type="spellEnd"/>
      <w:r w:rsidRPr="0067117A">
        <w:rPr>
          <w:rFonts w:ascii="Adobe Garamond Pro" w:hAnsi="Adobe Garamond Pro" w:cs="AdvP3E76B0"/>
          <w:sz w:val="24"/>
          <w:szCs w:val="24"/>
        </w:rPr>
        <w:t xml:space="preserve"> theory</w:t>
      </w:r>
      <w:r w:rsidR="00E574BA" w:rsidRPr="0067117A">
        <w:rPr>
          <w:rFonts w:ascii="Adobe Garamond Pro" w:hAnsi="Adobe Garamond Pro" w:cs="AdvP3E76B0"/>
          <w:sz w:val="24"/>
          <w:szCs w:val="24"/>
        </w:rPr>
        <w:t xml:space="preserve"> of the associated mental state.</w:t>
      </w:r>
    </w:p>
    <w:p w14:paraId="4DA18FCF" w14:textId="77777777" w:rsidR="00FE471A" w:rsidRPr="0067117A" w:rsidRDefault="00FE471A" w:rsidP="00FA561D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AdvP3E76B0"/>
          <w:sz w:val="24"/>
          <w:szCs w:val="24"/>
        </w:rPr>
      </w:pPr>
    </w:p>
    <w:p w14:paraId="4A16D244" w14:textId="299B8164" w:rsidR="00FE471A" w:rsidRPr="0067117A" w:rsidRDefault="00FE471A" w:rsidP="00FA561D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AdvP3E76B0"/>
          <w:b/>
          <w:bCs/>
          <w:sz w:val="24"/>
          <w:szCs w:val="24"/>
        </w:rPr>
      </w:pPr>
      <w:r w:rsidRPr="0067117A">
        <w:rPr>
          <w:rFonts w:ascii="Adobe Garamond Pro" w:hAnsi="Adobe Garamond Pro" w:cs="AdvP3E76B0"/>
          <w:b/>
          <w:bCs/>
          <w:sz w:val="24"/>
          <w:szCs w:val="24"/>
        </w:rPr>
        <w:t xml:space="preserve">2.1 </w:t>
      </w:r>
      <w:r w:rsidRPr="0067117A">
        <w:rPr>
          <w:rFonts w:ascii="Adobe Garamond Pro" w:hAnsi="Adobe Garamond Pro" w:cs="AdvP3E76B0"/>
          <w:b/>
          <w:bCs/>
          <w:sz w:val="24"/>
          <w:szCs w:val="24"/>
        </w:rPr>
        <w:tab/>
      </w:r>
      <w:r w:rsidR="00562E9E" w:rsidRPr="0067117A">
        <w:rPr>
          <w:rFonts w:ascii="Adobe Garamond Pro" w:hAnsi="Adobe Garamond Pro" w:cs="AdvP3E76B0"/>
          <w:b/>
          <w:bCs/>
          <w:sz w:val="24"/>
          <w:szCs w:val="24"/>
        </w:rPr>
        <w:t>Two Linguistic Features</w:t>
      </w:r>
    </w:p>
    <w:p w14:paraId="688D51EB" w14:textId="77777777" w:rsidR="00FE471A" w:rsidRPr="0067117A" w:rsidRDefault="00FE471A" w:rsidP="00FA561D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AdvP3E76B0"/>
          <w:b/>
          <w:bCs/>
          <w:sz w:val="24"/>
          <w:szCs w:val="24"/>
        </w:rPr>
      </w:pPr>
    </w:p>
    <w:p w14:paraId="108C8EB3" w14:textId="7AFBF7F0" w:rsidR="00FE471A" w:rsidRPr="0067117A" w:rsidRDefault="00FE471A" w:rsidP="00FA561D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AdvP3E76B0"/>
          <w:sz w:val="24"/>
          <w:szCs w:val="24"/>
        </w:rPr>
      </w:pPr>
      <w:r w:rsidRPr="0067117A">
        <w:rPr>
          <w:rFonts w:ascii="Adobe Garamond Pro" w:hAnsi="Adobe Garamond Pro" w:cs="AdvP3E76B0"/>
          <w:b/>
          <w:bCs/>
          <w:sz w:val="24"/>
          <w:szCs w:val="24"/>
        </w:rPr>
        <w:t>Feature #1</w:t>
      </w:r>
      <w:r w:rsidRPr="0067117A">
        <w:rPr>
          <w:rFonts w:ascii="Adobe Garamond Pro" w:hAnsi="Adobe Garamond Pro" w:cs="AdvP3E76B0"/>
          <w:sz w:val="24"/>
          <w:szCs w:val="24"/>
        </w:rPr>
        <w:t xml:space="preserve">: </w:t>
      </w:r>
      <w:r w:rsidRPr="0067117A">
        <w:rPr>
          <w:rFonts w:ascii="Adobe Garamond Pro" w:hAnsi="Adobe Garamond Pro" w:cs="AdvP3E76B0"/>
          <w:b/>
          <w:bCs/>
          <w:sz w:val="24"/>
          <w:szCs w:val="24"/>
        </w:rPr>
        <w:t>‘Finds’ is far more selective than paradigmatic cognitive attitude verbs with respect to the verbs it takes in its complement</w:t>
      </w:r>
      <w:r w:rsidRPr="0067117A">
        <w:rPr>
          <w:rFonts w:ascii="Adobe Garamond Pro" w:hAnsi="Adobe Garamond Pro" w:cs="AdvP3E76B0"/>
          <w:sz w:val="24"/>
          <w:szCs w:val="24"/>
        </w:rPr>
        <w:t>. ‘</w:t>
      </w:r>
      <w:r w:rsidR="00E574BA" w:rsidRPr="0067117A">
        <w:rPr>
          <w:rFonts w:ascii="Adobe Garamond Pro" w:hAnsi="Adobe Garamond Pro" w:cs="AdvP3E76B0"/>
          <w:sz w:val="24"/>
          <w:szCs w:val="24"/>
        </w:rPr>
        <w:t xml:space="preserve">Believes’ </w:t>
      </w:r>
      <w:r w:rsidRPr="0067117A">
        <w:rPr>
          <w:rFonts w:ascii="Adobe Garamond Pro" w:hAnsi="Adobe Garamond Pro" w:cs="AdvP3E76B0"/>
          <w:sz w:val="24"/>
          <w:szCs w:val="24"/>
        </w:rPr>
        <w:t>and ‘t</w:t>
      </w:r>
      <w:r w:rsidR="00E574BA" w:rsidRPr="0067117A">
        <w:rPr>
          <w:rFonts w:ascii="Adobe Garamond Pro" w:hAnsi="Adobe Garamond Pro" w:cs="AdvP3E76B0"/>
          <w:sz w:val="24"/>
          <w:szCs w:val="24"/>
        </w:rPr>
        <w:t>hinks</w:t>
      </w:r>
      <w:r w:rsidRPr="0067117A">
        <w:rPr>
          <w:rFonts w:ascii="Adobe Garamond Pro" w:hAnsi="Adobe Garamond Pro" w:cs="AdvP3E76B0"/>
          <w:sz w:val="24"/>
          <w:szCs w:val="24"/>
        </w:rPr>
        <w:t xml:space="preserve">’ are </w:t>
      </w:r>
      <w:r w:rsidR="00E574BA" w:rsidRPr="0067117A">
        <w:rPr>
          <w:rFonts w:ascii="Adobe Garamond Pro" w:hAnsi="Adobe Garamond Pro" w:cs="AdvP3E76B0"/>
          <w:sz w:val="24"/>
          <w:szCs w:val="24"/>
        </w:rPr>
        <w:t>quite</w:t>
      </w:r>
      <w:r w:rsidRPr="0067117A">
        <w:rPr>
          <w:rFonts w:ascii="Adobe Garamond Pro" w:hAnsi="Adobe Garamond Pro" w:cs="AdvP3E76B0"/>
          <w:sz w:val="24"/>
          <w:szCs w:val="24"/>
        </w:rPr>
        <w:t xml:space="preserve"> permissive with the</w:t>
      </w:r>
      <w:r w:rsidR="00B02C67" w:rsidRPr="0067117A">
        <w:rPr>
          <w:rFonts w:ascii="Adobe Garamond Pro" w:hAnsi="Adobe Garamond Pro" w:cs="AdvP3E76B0"/>
          <w:sz w:val="24"/>
          <w:szCs w:val="24"/>
        </w:rPr>
        <w:t>ir embedded predicates</w:t>
      </w:r>
      <w:r w:rsidRPr="0067117A">
        <w:rPr>
          <w:rFonts w:ascii="Adobe Garamond Pro" w:hAnsi="Adobe Garamond Pro" w:cs="AdvP3E76B0"/>
          <w:sz w:val="24"/>
          <w:szCs w:val="24"/>
        </w:rPr>
        <w:t>. Consider:</w:t>
      </w:r>
    </w:p>
    <w:p w14:paraId="7B4B12D6" w14:textId="77777777" w:rsidR="00FE471A" w:rsidRPr="0067117A" w:rsidRDefault="00FE471A" w:rsidP="00FA561D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AdvP3E76B0"/>
          <w:sz w:val="24"/>
          <w:szCs w:val="24"/>
        </w:rPr>
      </w:pPr>
    </w:p>
    <w:p w14:paraId="0C168401" w14:textId="5EDF47CA" w:rsidR="00562E9E" w:rsidRPr="00FA561D" w:rsidRDefault="006648C9" w:rsidP="006648C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dobe Garamond Pro" w:hAnsi="Adobe Garamond Pro" w:cs="AdvP3E76B0"/>
          <w:sz w:val="24"/>
          <w:szCs w:val="24"/>
        </w:rPr>
      </w:pPr>
      <w:r>
        <w:rPr>
          <w:rFonts w:ascii="Adobe Garamond Pro" w:hAnsi="Adobe Garamond Pro" w:cs="AdvP3E76B0"/>
          <w:sz w:val="24"/>
          <w:szCs w:val="24"/>
        </w:rPr>
        <w:t>(</w:t>
      </w:r>
      <w:r w:rsidR="00FA561D">
        <w:rPr>
          <w:rFonts w:ascii="Adobe Garamond Pro" w:hAnsi="Adobe Garamond Pro" w:cs="AdvP3E76B0"/>
          <w:sz w:val="24"/>
          <w:szCs w:val="24"/>
        </w:rPr>
        <w:t>4</w:t>
      </w:r>
      <w:r>
        <w:rPr>
          <w:rFonts w:ascii="Adobe Garamond Pro" w:hAnsi="Adobe Garamond Pro" w:cs="AdvP3E76B0"/>
          <w:sz w:val="24"/>
          <w:szCs w:val="24"/>
        </w:rPr>
        <w:t xml:space="preserve">)   </w:t>
      </w:r>
      <w:r w:rsidR="00FE471A" w:rsidRPr="00FA561D">
        <w:rPr>
          <w:rFonts w:ascii="Adobe Garamond Pro" w:hAnsi="Adobe Garamond Pro" w:cs="AdvP3E76B0"/>
          <w:sz w:val="24"/>
          <w:szCs w:val="24"/>
        </w:rPr>
        <w:t>Holmes believes/thinks spaghetti is tasty.</w:t>
      </w:r>
    </w:p>
    <w:p w14:paraId="25318D86" w14:textId="31E1D28A" w:rsidR="00562E9E" w:rsidRPr="006648C9" w:rsidRDefault="006648C9" w:rsidP="006648C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dobe Garamond Pro" w:hAnsi="Adobe Garamond Pro" w:cs="AdvP3E76B0"/>
          <w:sz w:val="24"/>
          <w:szCs w:val="24"/>
        </w:rPr>
      </w:pPr>
      <w:r>
        <w:rPr>
          <w:rFonts w:ascii="Adobe Garamond Pro" w:hAnsi="Adobe Garamond Pro" w:cs="AdvP3E76B0"/>
          <w:sz w:val="24"/>
          <w:szCs w:val="24"/>
        </w:rPr>
        <w:t xml:space="preserve">(5)   </w:t>
      </w:r>
      <w:r w:rsidR="00FE471A" w:rsidRPr="006648C9">
        <w:rPr>
          <w:rFonts w:ascii="Adobe Garamond Pro" w:hAnsi="Adobe Garamond Pro" w:cs="AdvP3E76B0"/>
          <w:sz w:val="24"/>
          <w:szCs w:val="24"/>
        </w:rPr>
        <w:t>Holmes believes/thinks spaghetti is vegetarian.</w:t>
      </w:r>
    </w:p>
    <w:p w14:paraId="025EDE08" w14:textId="7E4C8B73" w:rsidR="00562E9E" w:rsidRPr="006648C9" w:rsidRDefault="006648C9" w:rsidP="006648C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dobe Garamond Pro" w:hAnsi="Adobe Garamond Pro" w:cs="AdvP3E76B0"/>
          <w:sz w:val="24"/>
          <w:szCs w:val="24"/>
        </w:rPr>
      </w:pPr>
      <w:r>
        <w:rPr>
          <w:rFonts w:ascii="Adobe Garamond Pro" w:hAnsi="Adobe Garamond Pro" w:cs="AdvP3E76B0"/>
          <w:sz w:val="24"/>
          <w:szCs w:val="24"/>
        </w:rPr>
        <w:t xml:space="preserve">(6)   </w:t>
      </w:r>
      <w:r w:rsidR="00FE471A" w:rsidRPr="006648C9">
        <w:rPr>
          <w:rFonts w:ascii="Adobe Garamond Pro" w:hAnsi="Adobe Garamond Pro" w:cs="AdvP3E76B0"/>
          <w:sz w:val="24"/>
          <w:szCs w:val="24"/>
        </w:rPr>
        <w:t>Holmes believes/thinks Watson is pretentious.</w:t>
      </w:r>
    </w:p>
    <w:p w14:paraId="5346ADB4" w14:textId="2542D39F" w:rsidR="00FE471A" w:rsidRPr="006648C9" w:rsidRDefault="006648C9" w:rsidP="006648C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dobe Garamond Pro" w:hAnsi="Adobe Garamond Pro" w:cs="AdvP3E76B0"/>
          <w:sz w:val="24"/>
          <w:szCs w:val="24"/>
        </w:rPr>
      </w:pPr>
      <w:r>
        <w:rPr>
          <w:rFonts w:ascii="Adobe Garamond Pro" w:hAnsi="Adobe Garamond Pro" w:cs="AdvP3E76B0"/>
          <w:sz w:val="24"/>
          <w:szCs w:val="24"/>
        </w:rPr>
        <w:t xml:space="preserve">(7)   </w:t>
      </w:r>
      <w:r w:rsidR="00FE471A" w:rsidRPr="006648C9">
        <w:rPr>
          <w:rFonts w:ascii="Adobe Garamond Pro" w:hAnsi="Adobe Garamond Pro" w:cs="AdvP3E76B0"/>
          <w:sz w:val="24"/>
          <w:szCs w:val="24"/>
        </w:rPr>
        <w:t xml:space="preserve">Holmes believes/thinks Watson is </w:t>
      </w:r>
      <w:r w:rsidR="00C579B2">
        <w:rPr>
          <w:rFonts w:ascii="Adobe Garamond Pro" w:hAnsi="Adobe Garamond Pro" w:cs="AdvP3E76B0"/>
          <w:sz w:val="24"/>
          <w:szCs w:val="24"/>
        </w:rPr>
        <w:t>40</w:t>
      </w:r>
      <w:r w:rsidR="00FE471A" w:rsidRPr="006648C9">
        <w:rPr>
          <w:rFonts w:ascii="Adobe Garamond Pro" w:hAnsi="Adobe Garamond Pro" w:cs="AdvP3E76B0"/>
          <w:sz w:val="24"/>
          <w:szCs w:val="24"/>
        </w:rPr>
        <w:t xml:space="preserve"> years old.</w:t>
      </w:r>
    </w:p>
    <w:p w14:paraId="5982A44A" w14:textId="77777777" w:rsidR="00FE471A" w:rsidRPr="0067117A" w:rsidRDefault="00FE471A" w:rsidP="00FA561D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AdvP3E76B0"/>
          <w:sz w:val="24"/>
          <w:szCs w:val="24"/>
        </w:rPr>
      </w:pPr>
    </w:p>
    <w:p w14:paraId="03E57E48" w14:textId="7630D158" w:rsidR="00FE471A" w:rsidRPr="0067117A" w:rsidRDefault="00FE471A" w:rsidP="00FA561D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AdvP3E76B0"/>
          <w:sz w:val="24"/>
          <w:szCs w:val="24"/>
        </w:rPr>
      </w:pPr>
      <w:r w:rsidRPr="0067117A">
        <w:rPr>
          <w:rFonts w:ascii="Adobe Garamond Pro" w:hAnsi="Adobe Garamond Pro" w:cs="AdvP3E76B0"/>
          <w:sz w:val="24"/>
          <w:szCs w:val="24"/>
        </w:rPr>
        <w:t>‘</w:t>
      </w:r>
      <w:r w:rsidR="00E574BA" w:rsidRPr="0067117A">
        <w:rPr>
          <w:rFonts w:ascii="Adobe Garamond Pro" w:hAnsi="Adobe Garamond Pro" w:cs="AdvP3E76B0"/>
          <w:sz w:val="24"/>
          <w:szCs w:val="24"/>
        </w:rPr>
        <w:t>Finds’</w:t>
      </w:r>
      <w:r w:rsidRPr="0067117A">
        <w:rPr>
          <w:rFonts w:ascii="Adobe Garamond Pro" w:hAnsi="Adobe Garamond Pro" w:cs="AdvP3E76B0"/>
          <w:sz w:val="24"/>
          <w:szCs w:val="24"/>
        </w:rPr>
        <w:t xml:space="preserve"> is much </w:t>
      </w:r>
      <w:proofErr w:type="gramStart"/>
      <w:r w:rsidRPr="0067117A">
        <w:rPr>
          <w:rFonts w:ascii="Adobe Garamond Pro" w:hAnsi="Adobe Garamond Pro" w:cs="AdvP3E76B0"/>
          <w:sz w:val="24"/>
          <w:szCs w:val="24"/>
        </w:rPr>
        <w:t>more stingy</w:t>
      </w:r>
      <w:proofErr w:type="gramEnd"/>
      <w:r w:rsidR="00E574BA" w:rsidRPr="0067117A">
        <w:rPr>
          <w:rFonts w:ascii="Adobe Garamond Pro" w:hAnsi="Adobe Garamond Pro" w:cs="AdvP3E76B0"/>
          <w:sz w:val="24"/>
          <w:szCs w:val="24"/>
        </w:rPr>
        <w:t>:</w:t>
      </w:r>
    </w:p>
    <w:p w14:paraId="162A4A01" w14:textId="77777777" w:rsidR="00FE471A" w:rsidRPr="0067117A" w:rsidRDefault="00FE471A" w:rsidP="00FA561D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AdvP3E76B0"/>
          <w:sz w:val="24"/>
          <w:szCs w:val="24"/>
        </w:rPr>
      </w:pPr>
    </w:p>
    <w:p w14:paraId="284FEEDE" w14:textId="7F678DC2" w:rsidR="00562E9E" w:rsidRPr="006648C9" w:rsidRDefault="006648C9" w:rsidP="006648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dobe Garamond Pro" w:hAnsi="Adobe Garamond Pro" w:cs="AdvP3E76B0"/>
          <w:sz w:val="24"/>
          <w:szCs w:val="24"/>
        </w:rPr>
      </w:pPr>
      <w:r>
        <w:rPr>
          <w:rFonts w:ascii="Adobe Garamond Pro" w:hAnsi="Adobe Garamond Pro" w:cs="AdvP3E76B0"/>
          <w:sz w:val="24"/>
          <w:szCs w:val="24"/>
        </w:rPr>
        <w:t xml:space="preserve">(8)   </w:t>
      </w:r>
      <w:r w:rsidR="00FE471A" w:rsidRPr="006648C9">
        <w:rPr>
          <w:rFonts w:ascii="Adobe Garamond Pro" w:hAnsi="Adobe Garamond Pro" w:cs="AdvP3E76B0"/>
          <w:sz w:val="24"/>
          <w:szCs w:val="24"/>
        </w:rPr>
        <w:t>Holmes finds spaghetti tasty.</w:t>
      </w:r>
    </w:p>
    <w:p w14:paraId="3618C880" w14:textId="7B268507" w:rsidR="00562E9E" w:rsidRPr="006648C9" w:rsidRDefault="006648C9" w:rsidP="006648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dobe Garamond Pro" w:hAnsi="Adobe Garamond Pro" w:cs="AdvP3E76B0"/>
          <w:sz w:val="24"/>
          <w:szCs w:val="24"/>
        </w:rPr>
      </w:pPr>
      <w:r>
        <w:rPr>
          <w:rFonts w:ascii="Adobe Garamond Pro" w:hAnsi="Adobe Garamond Pro" w:cs="AdvP3E76B0"/>
          <w:sz w:val="24"/>
          <w:szCs w:val="24"/>
        </w:rPr>
        <w:t xml:space="preserve">(9)   </w:t>
      </w:r>
      <w:r w:rsidR="00FE471A" w:rsidRPr="006648C9">
        <w:rPr>
          <w:rFonts w:ascii="Adobe Garamond Pro" w:hAnsi="Adobe Garamond Pro" w:cs="AdvP3E76B0"/>
          <w:sz w:val="24"/>
          <w:szCs w:val="24"/>
        </w:rPr>
        <w:t># Holmes finds spaghetti vegetarian</w:t>
      </w:r>
    </w:p>
    <w:p w14:paraId="06B680DC" w14:textId="48CB8700" w:rsidR="00562E9E" w:rsidRPr="006648C9" w:rsidRDefault="006648C9" w:rsidP="006648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dobe Garamond Pro" w:hAnsi="Adobe Garamond Pro" w:cs="AdvP3E76B0"/>
          <w:sz w:val="24"/>
          <w:szCs w:val="24"/>
        </w:rPr>
      </w:pPr>
      <w:r>
        <w:rPr>
          <w:rFonts w:ascii="Adobe Garamond Pro" w:hAnsi="Adobe Garamond Pro" w:cs="AdvP3E76B0"/>
          <w:sz w:val="24"/>
          <w:szCs w:val="24"/>
        </w:rPr>
        <w:t xml:space="preserve">(10) </w:t>
      </w:r>
      <w:r w:rsidR="00FE471A" w:rsidRPr="006648C9">
        <w:rPr>
          <w:rFonts w:ascii="Adobe Garamond Pro" w:hAnsi="Adobe Garamond Pro" w:cs="AdvP3E76B0"/>
          <w:sz w:val="24"/>
          <w:szCs w:val="24"/>
        </w:rPr>
        <w:t>Holmes finds Watson pretentious.</w:t>
      </w:r>
    </w:p>
    <w:p w14:paraId="6CC494CF" w14:textId="30DE0605" w:rsidR="00FE471A" w:rsidRPr="006648C9" w:rsidRDefault="006648C9" w:rsidP="006648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dobe Garamond Pro" w:hAnsi="Adobe Garamond Pro" w:cs="AdvP3E76B0"/>
          <w:sz w:val="24"/>
          <w:szCs w:val="24"/>
        </w:rPr>
      </w:pPr>
      <w:r>
        <w:rPr>
          <w:rFonts w:ascii="Adobe Garamond Pro" w:hAnsi="Adobe Garamond Pro" w:cs="AdvP3E76B0"/>
          <w:sz w:val="24"/>
          <w:szCs w:val="24"/>
        </w:rPr>
        <w:t xml:space="preserve">(11) </w:t>
      </w:r>
      <w:r w:rsidR="00FE471A" w:rsidRPr="006648C9">
        <w:rPr>
          <w:rFonts w:ascii="Adobe Garamond Pro" w:hAnsi="Adobe Garamond Pro" w:cs="AdvP3E76B0"/>
          <w:sz w:val="24"/>
          <w:szCs w:val="24"/>
        </w:rPr>
        <w:t xml:space="preserve"># Holmes finds Watson (to be) </w:t>
      </w:r>
      <w:r w:rsidR="00C579B2">
        <w:rPr>
          <w:rFonts w:ascii="Adobe Garamond Pro" w:hAnsi="Adobe Garamond Pro" w:cs="AdvP3E76B0"/>
          <w:sz w:val="24"/>
          <w:szCs w:val="24"/>
        </w:rPr>
        <w:t>40</w:t>
      </w:r>
      <w:r w:rsidR="00FE471A" w:rsidRPr="006648C9">
        <w:rPr>
          <w:rFonts w:ascii="Adobe Garamond Pro" w:hAnsi="Adobe Garamond Pro" w:cs="AdvP3E76B0"/>
          <w:sz w:val="24"/>
          <w:szCs w:val="24"/>
        </w:rPr>
        <w:t xml:space="preserve"> years old.</w:t>
      </w:r>
    </w:p>
    <w:p w14:paraId="4C8DB09A" w14:textId="77777777" w:rsidR="00FE471A" w:rsidRPr="0020428C" w:rsidRDefault="00FE471A" w:rsidP="00FA561D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AdvP3E76B0"/>
          <w:sz w:val="24"/>
          <w:szCs w:val="24"/>
        </w:rPr>
      </w:pPr>
    </w:p>
    <w:p w14:paraId="72BCD0E5" w14:textId="4A7D758A" w:rsidR="00FE471A" w:rsidRPr="0067117A" w:rsidRDefault="00C97A7D" w:rsidP="00FA561D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AdvP3E76B0"/>
          <w:b/>
          <w:bCs/>
          <w:sz w:val="24"/>
          <w:szCs w:val="24"/>
        </w:rPr>
      </w:pPr>
      <w:r>
        <w:rPr>
          <w:rFonts w:ascii="Adobe Garamond Pro" w:hAnsi="Adobe Garamond Pro" w:cs="AdvP3E76B0"/>
          <w:sz w:val="24"/>
          <w:szCs w:val="24"/>
        </w:rPr>
        <w:t xml:space="preserve">Why this selectivity? What </w:t>
      </w:r>
      <w:r w:rsidR="00FE471A" w:rsidRPr="0020428C">
        <w:rPr>
          <w:rFonts w:ascii="Adobe Garamond Pro" w:hAnsi="Adobe Garamond Pro" w:cs="AdvP3E76B0"/>
          <w:sz w:val="24"/>
          <w:szCs w:val="24"/>
        </w:rPr>
        <w:t xml:space="preserve">features render a predicate admissible or inadmissible </w:t>
      </w:r>
      <w:r w:rsidR="00E574BA" w:rsidRPr="0020428C">
        <w:rPr>
          <w:rFonts w:ascii="Adobe Garamond Pro" w:hAnsi="Adobe Garamond Pro" w:cs="AdvP3E76B0"/>
          <w:sz w:val="24"/>
          <w:szCs w:val="24"/>
        </w:rPr>
        <w:t>into the complement of</w:t>
      </w:r>
      <w:r w:rsidR="00FE471A" w:rsidRPr="0020428C">
        <w:rPr>
          <w:rFonts w:ascii="Adobe Garamond Pro" w:hAnsi="Adobe Garamond Pro" w:cs="AdvP3E76B0"/>
          <w:sz w:val="24"/>
          <w:szCs w:val="24"/>
        </w:rPr>
        <w:t xml:space="preserve"> ‘finds’? </w:t>
      </w:r>
      <w:r w:rsidR="00941D9E" w:rsidRPr="0020428C">
        <w:rPr>
          <w:rFonts w:ascii="Adobe Garamond Pro" w:hAnsi="Adobe Garamond Pro" w:cs="AdvP3E76B0"/>
          <w:sz w:val="24"/>
          <w:szCs w:val="24"/>
        </w:rPr>
        <w:t>Many linguists claim</w:t>
      </w:r>
      <w:r w:rsidR="00FE471A" w:rsidRPr="0020428C">
        <w:rPr>
          <w:rFonts w:ascii="Adobe Garamond Pro" w:hAnsi="Adobe Garamond Pro" w:cs="AdvP3E76B0"/>
          <w:sz w:val="24"/>
          <w:szCs w:val="24"/>
        </w:rPr>
        <w:t xml:space="preserve"> that a necessary condition for admissibility is a predicate’s being</w:t>
      </w:r>
      <w:r w:rsidR="00FE471A" w:rsidRPr="0020428C">
        <w:rPr>
          <w:rFonts w:ascii="Adobe Garamond Pro" w:hAnsi="Adobe Garamond Pro" w:cs="AdvP3E76B0"/>
          <w:b/>
          <w:bCs/>
          <w:sz w:val="24"/>
          <w:szCs w:val="24"/>
        </w:rPr>
        <w:t xml:space="preserve"> </w:t>
      </w:r>
      <w:r w:rsidR="00B15EAB" w:rsidRPr="0020428C">
        <w:rPr>
          <w:rFonts w:ascii="Adobe Garamond Pro" w:hAnsi="Adobe Garamond Pro" w:cs="AdvP3E76B0"/>
          <w:sz w:val="24"/>
          <w:szCs w:val="24"/>
        </w:rPr>
        <w:t>‘</w:t>
      </w:r>
      <w:r w:rsidR="00FE471A" w:rsidRPr="0020428C">
        <w:rPr>
          <w:rFonts w:ascii="Adobe Garamond Pro" w:hAnsi="Adobe Garamond Pro" w:cs="AdvP3E76B0"/>
          <w:sz w:val="24"/>
          <w:szCs w:val="24"/>
        </w:rPr>
        <w:t>subjective</w:t>
      </w:r>
      <w:r w:rsidR="00B15EAB" w:rsidRPr="0020428C">
        <w:rPr>
          <w:rFonts w:ascii="Adobe Garamond Pro" w:hAnsi="Adobe Garamond Pro" w:cs="AdvP3E76B0"/>
          <w:sz w:val="24"/>
          <w:szCs w:val="24"/>
        </w:rPr>
        <w:t>’</w:t>
      </w:r>
      <w:r w:rsidR="0020428C" w:rsidRPr="0020428C">
        <w:rPr>
          <w:rFonts w:ascii="Adobe Garamond Pro" w:hAnsi="Adobe Garamond Pro" w:cs="AdvP3E76B0"/>
          <w:sz w:val="24"/>
          <w:szCs w:val="24"/>
        </w:rPr>
        <w:t xml:space="preserve">, </w:t>
      </w:r>
      <w:r w:rsidR="00FE471A" w:rsidRPr="0020428C">
        <w:rPr>
          <w:rFonts w:ascii="Adobe Garamond Pro" w:hAnsi="Adobe Garamond Pro" w:cs="AdvP3E76B0"/>
          <w:sz w:val="24"/>
          <w:szCs w:val="24"/>
        </w:rPr>
        <w:t>though there is much disagreement on exactly what this means</w:t>
      </w:r>
      <w:r w:rsidR="000E55A3" w:rsidRPr="0020428C">
        <w:rPr>
          <w:rFonts w:ascii="Adobe Garamond Pro" w:hAnsi="Adobe Garamond Pro" w:cs="AdvP3E76B0"/>
          <w:sz w:val="24"/>
          <w:szCs w:val="24"/>
        </w:rPr>
        <w:t xml:space="preserve"> (Bouchard 2012, p.10,</w:t>
      </w:r>
      <w:r w:rsidR="00FE471A" w:rsidRPr="0020428C">
        <w:rPr>
          <w:rFonts w:ascii="Adobe Garamond Pro" w:hAnsi="Adobe Garamond Pro" w:cs="AdvP3E76B0"/>
          <w:sz w:val="24"/>
          <w:szCs w:val="24"/>
        </w:rPr>
        <w:t xml:space="preserve"> </w:t>
      </w:r>
      <w:r w:rsidR="009A6521" w:rsidRPr="0020428C">
        <w:rPr>
          <w:rFonts w:ascii="Adobe Garamond Pro" w:hAnsi="Adobe Garamond Pro" w:cs="AdvP3E76B0"/>
          <w:sz w:val="24"/>
          <w:szCs w:val="24"/>
        </w:rPr>
        <w:t xml:space="preserve">Coppock, p.126-127, </w:t>
      </w:r>
      <w:r w:rsidR="0020428C" w:rsidRPr="0020428C">
        <w:rPr>
          <w:rFonts w:ascii="Adobe Garamond Pro" w:hAnsi="Adobe Garamond Pro" w:cs="AdvP3E76B0"/>
          <w:sz w:val="24"/>
          <w:szCs w:val="24"/>
        </w:rPr>
        <w:t xml:space="preserve">Fleisher 2013, </w:t>
      </w:r>
      <w:r w:rsidR="009A2AD2" w:rsidRPr="0020428C">
        <w:rPr>
          <w:rFonts w:ascii="Adobe Garamond Pro" w:hAnsi="Adobe Garamond Pro" w:cs="AdvP3E76B0"/>
          <w:sz w:val="24"/>
          <w:szCs w:val="24"/>
        </w:rPr>
        <w:t xml:space="preserve">Kennedy 2013, p. 261, </w:t>
      </w:r>
      <w:r w:rsidR="00B43395" w:rsidRPr="0020428C">
        <w:rPr>
          <w:rFonts w:ascii="Adobe Garamond Pro" w:hAnsi="Adobe Garamond Pro" w:cs="AdvP3E76B0"/>
          <w:sz w:val="24"/>
          <w:szCs w:val="24"/>
        </w:rPr>
        <w:t xml:space="preserve">Kennedy </w:t>
      </w:r>
      <w:r w:rsidR="0020428C">
        <w:rPr>
          <w:rFonts w:ascii="Adobe Garamond Pro" w:hAnsi="Adobe Garamond Pro" w:cs="AdvP3E76B0"/>
          <w:sz w:val="24"/>
          <w:szCs w:val="24"/>
        </w:rPr>
        <w:t>&amp;</w:t>
      </w:r>
      <w:r w:rsidR="00B43395" w:rsidRPr="0020428C">
        <w:rPr>
          <w:rFonts w:ascii="Adobe Garamond Pro" w:hAnsi="Adobe Garamond Pro" w:cs="AdvP3E76B0"/>
          <w:sz w:val="24"/>
          <w:szCs w:val="24"/>
        </w:rPr>
        <w:t xml:space="preserve"> </w:t>
      </w:r>
      <w:proofErr w:type="spellStart"/>
      <w:r w:rsidR="00B43395" w:rsidRPr="0020428C">
        <w:rPr>
          <w:rFonts w:ascii="Adobe Garamond Pro" w:hAnsi="Adobe Garamond Pro" w:cs="AdvP3E76B0"/>
          <w:sz w:val="24"/>
          <w:szCs w:val="24"/>
        </w:rPr>
        <w:t>Willer</w:t>
      </w:r>
      <w:proofErr w:type="spellEnd"/>
      <w:r w:rsidR="00B43395" w:rsidRPr="0020428C">
        <w:rPr>
          <w:rFonts w:ascii="Adobe Garamond Pro" w:hAnsi="Adobe Garamond Pro" w:cs="AdvP3E76B0"/>
          <w:sz w:val="24"/>
          <w:szCs w:val="24"/>
        </w:rPr>
        <w:t xml:space="preserve"> 2016, p.913,</w:t>
      </w:r>
      <w:r w:rsidR="002012C2" w:rsidRPr="0020428C">
        <w:rPr>
          <w:rFonts w:ascii="Adobe Garamond Pro" w:hAnsi="Adobe Garamond Pro" w:cs="AdvP3E76B0"/>
          <w:sz w:val="24"/>
          <w:szCs w:val="24"/>
        </w:rPr>
        <w:t xml:space="preserve"> </w:t>
      </w:r>
      <w:proofErr w:type="spellStart"/>
      <w:r w:rsidR="002012C2" w:rsidRPr="0020428C">
        <w:rPr>
          <w:rFonts w:ascii="Adobe Garamond Pro" w:hAnsi="Adobe Garamond Pro" w:cs="NimbusRomNo9L-Regu"/>
          <w:sz w:val="24"/>
          <w:szCs w:val="24"/>
        </w:rPr>
        <w:t>Sæbø</w:t>
      </w:r>
      <w:proofErr w:type="spellEnd"/>
      <w:r w:rsidR="002012C2" w:rsidRPr="0020428C">
        <w:rPr>
          <w:rFonts w:ascii="Adobe Garamond Pro" w:hAnsi="Adobe Garamond Pro" w:cs="NimbusRomNo9L-Regu"/>
          <w:sz w:val="24"/>
          <w:szCs w:val="24"/>
        </w:rPr>
        <w:t xml:space="preserve"> 2009, p.327</w:t>
      </w:r>
      <w:r w:rsidR="0020428C" w:rsidRPr="0020428C">
        <w:rPr>
          <w:rFonts w:ascii="Adobe Garamond Pro" w:hAnsi="Adobe Garamond Pro" w:cs="NimbusRomNo9L-Regu"/>
          <w:sz w:val="24"/>
          <w:szCs w:val="24"/>
        </w:rPr>
        <w:t>)</w:t>
      </w:r>
      <w:r w:rsidR="0020428C">
        <w:rPr>
          <w:rFonts w:ascii="Adobe Garamond Pro" w:hAnsi="Adobe Garamond Pro" w:cs="NimbusRomNo9L-Regu"/>
          <w:sz w:val="24"/>
          <w:szCs w:val="24"/>
        </w:rPr>
        <w:t>.</w:t>
      </w:r>
      <w:r w:rsidR="0020428C">
        <w:rPr>
          <w:rStyle w:val="FootnoteReference"/>
          <w:rFonts w:ascii="Adobe Garamond Pro" w:hAnsi="Adobe Garamond Pro" w:cs="NimbusRomNo9L-Regu"/>
          <w:sz w:val="24"/>
          <w:szCs w:val="24"/>
        </w:rPr>
        <w:footnoteReference w:id="4"/>
      </w:r>
      <w:r w:rsidR="00B43395" w:rsidRPr="0020428C">
        <w:rPr>
          <w:rFonts w:ascii="Adobe Garamond Pro" w:hAnsi="Adobe Garamond Pro" w:cs="AdvP3E76B0"/>
          <w:sz w:val="24"/>
          <w:szCs w:val="24"/>
        </w:rPr>
        <w:t xml:space="preserve"> </w:t>
      </w:r>
      <w:r w:rsidR="00FE471A" w:rsidRPr="0020428C">
        <w:rPr>
          <w:rFonts w:ascii="Adobe Garamond Pro" w:hAnsi="Adobe Garamond Pro" w:cs="AdvP3E76B0"/>
          <w:sz w:val="24"/>
          <w:szCs w:val="24"/>
        </w:rPr>
        <w:t>It is</w:t>
      </w:r>
      <w:r w:rsidR="00FE471A" w:rsidRPr="0067117A">
        <w:rPr>
          <w:rFonts w:ascii="Adobe Garamond Pro" w:hAnsi="Adobe Garamond Pro" w:cs="AdvP3E76B0"/>
          <w:sz w:val="24"/>
          <w:szCs w:val="24"/>
        </w:rPr>
        <w:t xml:space="preserve"> felicitous to say, </w:t>
      </w:r>
      <w:r w:rsidR="00B15EAB">
        <w:rPr>
          <w:rFonts w:ascii="Adobe Garamond Pro" w:hAnsi="Adobe Garamond Pro" w:cs="AdvP3E76B0"/>
          <w:sz w:val="24"/>
          <w:szCs w:val="24"/>
        </w:rPr>
        <w:t>‘</w:t>
      </w:r>
      <w:r w:rsidR="00FE471A" w:rsidRPr="0067117A">
        <w:rPr>
          <w:rFonts w:ascii="Adobe Garamond Pro" w:hAnsi="Adobe Garamond Pro" w:cs="AdvP3E76B0"/>
          <w:sz w:val="24"/>
          <w:szCs w:val="24"/>
        </w:rPr>
        <w:t>Holmes finds spaghetti tasty,</w:t>
      </w:r>
      <w:r w:rsidR="00B15EAB">
        <w:rPr>
          <w:rFonts w:ascii="Adobe Garamond Pro" w:hAnsi="Adobe Garamond Pro" w:cs="AdvP3E76B0"/>
          <w:sz w:val="24"/>
          <w:szCs w:val="24"/>
        </w:rPr>
        <w:t>’</w:t>
      </w:r>
      <w:r w:rsidR="00FE471A" w:rsidRPr="0067117A">
        <w:rPr>
          <w:rFonts w:ascii="Adobe Garamond Pro" w:hAnsi="Adobe Garamond Pro" w:cs="AdvP3E76B0"/>
          <w:sz w:val="24"/>
          <w:szCs w:val="24"/>
        </w:rPr>
        <w:t xml:space="preserve"> but not, </w:t>
      </w:r>
      <w:r w:rsidR="00B15EAB">
        <w:rPr>
          <w:rFonts w:ascii="Adobe Garamond Pro" w:hAnsi="Adobe Garamond Pro" w:cs="AdvP3E76B0"/>
          <w:sz w:val="24"/>
          <w:szCs w:val="24"/>
        </w:rPr>
        <w:t>‘</w:t>
      </w:r>
      <w:r w:rsidR="00FE471A" w:rsidRPr="0067117A">
        <w:rPr>
          <w:rFonts w:ascii="Adobe Garamond Pro" w:hAnsi="Adobe Garamond Pro" w:cs="AdvP3E76B0"/>
          <w:sz w:val="24"/>
          <w:szCs w:val="24"/>
        </w:rPr>
        <w:t>Holmes finds spaghetti vegetarian</w:t>
      </w:r>
      <w:r w:rsidR="00B15EAB">
        <w:rPr>
          <w:rFonts w:ascii="Adobe Garamond Pro" w:hAnsi="Adobe Garamond Pro" w:cs="AdvP3E76B0"/>
          <w:sz w:val="24"/>
          <w:szCs w:val="24"/>
        </w:rPr>
        <w:t>’</w:t>
      </w:r>
      <w:r w:rsidR="00FE471A" w:rsidRPr="0067117A">
        <w:rPr>
          <w:rFonts w:ascii="Adobe Garamond Pro" w:hAnsi="Adobe Garamond Pro" w:cs="AdvP3E76B0"/>
          <w:sz w:val="24"/>
          <w:szCs w:val="24"/>
        </w:rPr>
        <w:t xml:space="preserve"> in part because ‘tasty’ is subjective in a way that ‘vegetarian’ isn’t. Call this the </w:t>
      </w:r>
      <w:r w:rsidR="00FE471A" w:rsidRPr="0067117A">
        <w:rPr>
          <w:rFonts w:ascii="Adobe Garamond Pro" w:hAnsi="Adobe Garamond Pro" w:cs="AdvP3E76B0"/>
          <w:b/>
          <w:bCs/>
          <w:sz w:val="24"/>
          <w:szCs w:val="24"/>
        </w:rPr>
        <w:t>subjectivity condition.</w:t>
      </w:r>
    </w:p>
    <w:p w14:paraId="50A6CFEF" w14:textId="77777777" w:rsidR="00FE471A" w:rsidRPr="0067117A" w:rsidRDefault="00FE471A" w:rsidP="00FA561D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AdvP3E76B0"/>
          <w:sz w:val="24"/>
          <w:szCs w:val="24"/>
        </w:rPr>
      </w:pPr>
    </w:p>
    <w:p w14:paraId="2A83EFA6" w14:textId="49A10EEB" w:rsidR="00FE471A" w:rsidRPr="0067117A" w:rsidRDefault="000804B8" w:rsidP="00FA561D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AdvP3E76B0"/>
          <w:sz w:val="24"/>
          <w:szCs w:val="24"/>
        </w:rPr>
      </w:pPr>
      <w:r>
        <w:rPr>
          <w:rFonts w:ascii="Adobe Garamond Pro" w:hAnsi="Adobe Garamond Pro" w:cs="AdvP3E76B0"/>
          <w:sz w:val="24"/>
          <w:szCs w:val="24"/>
        </w:rPr>
        <w:t>Some</w:t>
      </w:r>
      <w:r w:rsidR="00941D9E" w:rsidRPr="0067117A">
        <w:rPr>
          <w:rFonts w:ascii="Adobe Garamond Pro" w:hAnsi="Adobe Garamond Pro" w:cs="AdvP3E76B0"/>
          <w:sz w:val="24"/>
          <w:szCs w:val="24"/>
        </w:rPr>
        <w:t xml:space="preserve"> linguists</w:t>
      </w:r>
      <w:r w:rsidR="00FE471A" w:rsidRPr="0067117A">
        <w:rPr>
          <w:rFonts w:ascii="Adobe Garamond Pro" w:hAnsi="Adobe Garamond Pro" w:cs="AdvP3E76B0"/>
          <w:sz w:val="24"/>
          <w:szCs w:val="24"/>
        </w:rPr>
        <w:t xml:space="preserve"> </w:t>
      </w:r>
      <w:r w:rsidR="00DF0977">
        <w:rPr>
          <w:rFonts w:ascii="Adobe Garamond Pro" w:hAnsi="Adobe Garamond Pro" w:cs="AdvP3E76B0"/>
          <w:sz w:val="24"/>
          <w:szCs w:val="24"/>
        </w:rPr>
        <w:t>claim there is a second way in which ‘finds’ is more selective than ‘believes’ or ‘</w:t>
      </w:r>
      <w:proofErr w:type="gramStart"/>
      <w:r w:rsidR="00DF0977">
        <w:rPr>
          <w:rFonts w:ascii="Adobe Garamond Pro" w:hAnsi="Adobe Garamond Pro" w:cs="AdvP3E76B0"/>
          <w:sz w:val="24"/>
          <w:szCs w:val="24"/>
        </w:rPr>
        <w:t>thinks’</w:t>
      </w:r>
      <w:proofErr w:type="gramEnd"/>
      <w:r w:rsidR="00DF0977">
        <w:rPr>
          <w:rFonts w:ascii="Adobe Garamond Pro" w:hAnsi="Adobe Garamond Pro" w:cs="AdvP3E76B0"/>
          <w:sz w:val="24"/>
          <w:szCs w:val="24"/>
        </w:rPr>
        <w:t>.</w:t>
      </w:r>
      <w:r w:rsidR="00FE471A" w:rsidRPr="0067117A">
        <w:rPr>
          <w:rFonts w:ascii="Adobe Garamond Pro" w:hAnsi="Adobe Garamond Pro" w:cs="AdvP3E76B0"/>
          <w:sz w:val="24"/>
          <w:szCs w:val="24"/>
        </w:rPr>
        <w:t xml:space="preserve"> </w:t>
      </w:r>
      <w:r w:rsidR="00DF0977">
        <w:rPr>
          <w:rFonts w:ascii="Adobe Garamond Pro" w:hAnsi="Adobe Garamond Pro" w:cs="AdvP3E76B0"/>
          <w:sz w:val="24"/>
          <w:szCs w:val="24"/>
        </w:rPr>
        <w:t xml:space="preserve">In the case of ‘finds’ there must be some sort of </w:t>
      </w:r>
      <w:r w:rsidR="00FE471A" w:rsidRPr="0067117A">
        <w:rPr>
          <w:rFonts w:ascii="Adobe Garamond Pro" w:hAnsi="Adobe Garamond Pro" w:cs="AdvP3E76B0"/>
          <w:i/>
          <w:iCs/>
          <w:sz w:val="24"/>
          <w:szCs w:val="24"/>
        </w:rPr>
        <w:t>experiential connection</w:t>
      </w:r>
      <w:r w:rsidR="00FE471A" w:rsidRPr="0067117A">
        <w:rPr>
          <w:rFonts w:ascii="Adobe Garamond Pro" w:hAnsi="Adobe Garamond Pro" w:cs="AdvP3E76B0"/>
          <w:sz w:val="24"/>
          <w:szCs w:val="24"/>
        </w:rPr>
        <w:t xml:space="preserve"> between the subject of the attitude and the instantiation of the property that is picked out by the embedded predicate</w:t>
      </w:r>
      <w:r>
        <w:rPr>
          <w:rFonts w:ascii="Adobe Garamond Pro" w:hAnsi="Adobe Garamond Pro" w:cs="AdvP3E76B0"/>
          <w:sz w:val="24"/>
          <w:szCs w:val="24"/>
        </w:rPr>
        <w:t xml:space="preserve"> (Stephenson 2007, §5.1, Kennedy &amp; Willer 2016, §4).</w:t>
      </w:r>
      <w:r w:rsidR="00FE471A" w:rsidRPr="0067117A">
        <w:rPr>
          <w:rFonts w:ascii="Adobe Garamond Pro" w:hAnsi="Adobe Garamond Pro" w:cs="AdvP3E76B0"/>
          <w:sz w:val="24"/>
          <w:szCs w:val="24"/>
        </w:rPr>
        <w:t xml:space="preserve"> Call this the </w:t>
      </w:r>
      <w:r w:rsidR="00FE471A" w:rsidRPr="0067117A">
        <w:rPr>
          <w:rFonts w:ascii="Adobe Garamond Pro" w:hAnsi="Adobe Garamond Pro" w:cs="AdvP3E76B0"/>
          <w:b/>
          <w:bCs/>
          <w:sz w:val="24"/>
          <w:szCs w:val="24"/>
        </w:rPr>
        <w:t xml:space="preserve">experiential condition. </w:t>
      </w:r>
      <w:r w:rsidR="00FE471A" w:rsidRPr="0067117A">
        <w:rPr>
          <w:rFonts w:ascii="Adobe Garamond Pro" w:hAnsi="Adobe Garamond Pro" w:cs="AdvP3E76B0"/>
          <w:sz w:val="24"/>
          <w:szCs w:val="24"/>
        </w:rPr>
        <w:t xml:space="preserve">This condition, </w:t>
      </w:r>
      <w:r>
        <w:rPr>
          <w:rFonts w:ascii="Adobe Garamond Pro" w:hAnsi="Adobe Garamond Pro" w:cs="AdvP3E76B0"/>
          <w:sz w:val="24"/>
          <w:szCs w:val="24"/>
        </w:rPr>
        <w:t>some have claimed</w:t>
      </w:r>
      <w:r w:rsidR="00FE471A" w:rsidRPr="0067117A">
        <w:rPr>
          <w:rFonts w:ascii="Adobe Garamond Pro" w:hAnsi="Adobe Garamond Pro" w:cs="AdvP3E76B0"/>
          <w:sz w:val="24"/>
          <w:szCs w:val="24"/>
        </w:rPr>
        <w:t>, explains the infelicity of</w:t>
      </w:r>
      <w:r w:rsidR="00C97A7D">
        <w:rPr>
          <w:rFonts w:ascii="Adobe Garamond Pro" w:hAnsi="Adobe Garamond Pro" w:cs="AdvP3E76B0"/>
          <w:sz w:val="24"/>
          <w:szCs w:val="24"/>
        </w:rPr>
        <w:t xml:space="preserve"> sentences like</w:t>
      </w:r>
    </w:p>
    <w:p w14:paraId="228D7565" w14:textId="77777777" w:rsidR="00FE471A" w:rsidRPr="0067117A" w:rsidRDefault="00FE471A" w:rsidP="00FA561D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AdvP3E76B0"/>
          <w:sz w:val="24"/>
          <w:szCs w:val="24"/>
        </w:rPr>
      </w:pPr>
    </w:p>
    <w:p w14:paraId="5BFE0BBD" w14:textId="5E4BBDE4" w:rsidR="00562E9E" w:rsidRPr="006648C9" w:rsidRDefault="006648C9" w:rsidP="006648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dobe Garamond Pro" w:hAnsi="Adobe Garamond Pro" w:cs="AdvP3E76B0"/>
          <w:sz w:val="24"/>
          <w:szCs w:val="24"/>
        </w:rPr>
      </w:pPr>
      <w:r>
        <w:rPr>
          <w:rFonts w:ascii="Adobe Garamond Pro" w:hAnsi="Adobe Garamond Pro" w:cs="AdvP3E76B0"/>
          <w:sz w:val="24"/>
          <w:szCs w:val="24"/>
        </w:rPr>
        <w:t xml:space="preserve">(12) </w:t>
      </w:r>
      <w:r w:rsidR="00FE471A" w:rsidRPr="006648C9">
        <w:rPr>
          <w:rFonts w:ascii="Adobe Garamond Pro" w:hAnsi="Adobe Garamond Pro" w:cs="AdvP3E76B0"/>
          <w:sz w:val="24"/>
          <w:szCs w:val="24"/>
        </w:rPr>
        <w:t># I find spaghetti tasty, though I’ve never tried it.</w:t>
      </w:r>
      <w:r w:rsidR="00DF0977">
        <w:rPr>
          <w:rStyle w:val="FootnoteReference"/>
          <w:rFonts w:ascii="Adobe Garamond Pro" w:hAnsi="Adobe Garamond Pro" w:cs="AdvP3E76B0"/>
          <w:sz w:val="24"/>
          <w:szCs w:val="24"/>
        </w:rPr>
        <w:footnoteReference w:id="5"/>
      </w:r>
    </w:p>
    <w:p w14:paraId="72969095" w14:textId="429DD95A" w:rsidR="00FE471A" w:rsidRPr="006648C9" w:rsidRDefault="006648C9" w:rsidP="006648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dobe Garamond Pro" w:hAnsi="Adobe Garamond Pro" w:cs="AdvP3E76B0"/>
          <w:sz w:val="24"/>
          <w:szCs w:val="24"/>
        </w:rPr>
      </w:pPr>
      <w:r>
        <w:rPr>
          <w:rFonts w:ascii="Adobe Garamond Pro" w:hAnsi="Adobe Garamond Pro" w:cs="AdvP3E76B0"/>
          <w:sz w:val="24"/>
          <w:szCs w:val="24"/>
        </w:rPr>
        <w:t xml:space="preserve">(13) </w:t>
      </w:r>
      <w:r w:rsidR="00FE471A" w:rsidRPr="006648C9">
        <w:rPr>
          <w:rFonts w:ascii="Adobe Garamond Pro" w:hAnsi="Adobe Garamond Pro" w:cs="AdvP3E76B0"/>
          <w:sz w:val="24"/>
          <w:szCs w:val="24"/>
        </w:rPr>
        <w:t># I find Watson pretentious, though I’ve never met him.</w:t>
      </w:r>
    </w:p>
    <w:p w14:paraId="1535950C" w14:textId="77777777" w:rsidR="00FE471A" w:rsidRPr="0067117A" w:rsidRDefault="00FE471A" w:rsidP="00FA561D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AdvP3E76B0"/>
          <w:sz w:val="24"/>
          <w:szCs w:val="24"/>
        </w:rPr>
      </w:pPr>
    </w:p>
    <w:p w14:paraId="43A3BD02" w14:textId="50EE28CA" w:rsidR="00FE471A" w:rsidRPr="0067117A" w:rsidRDefault="00FE471A" w:rsidP="00FA561D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AdvP3E76B0"/>
          <w:sz w:val="24"/>
          <w:szCs w:val="24"/>
        </w:rPr>
      </w:pPr>
      <w:r w:rsidRPr="0067117A">
        <w:rPr>
          <w:rFonts w:ascii="Adobe Garamond Pro" w:hAnsi="Adobe Garamond Pro" w:cs="AdvP3E76B0"/>
          <w:sz w:val="24"/>
          <w:szCs w:val="24"/>
        </w:rPr>
        <w:lastRenderedPageBreak/>
        <w:t xml:space="preserve">Franzen </w:t>
      </w:r>
      <w:r w:rsidR="000804B8">
        <w:rPr>
          <w:rFonts w:ascii="Adobe Garamond Pro" w:hAnsi="Adobe Garamond Pro" w:cs="AdvP3E76B0"/>
          <w:sz w:val="24"/>
          <w:szCs w:val="24"/>
        </w:rPr>
        <w:t xml:space="preserve">affirms the view that </w:t>
      </w:r>
      <w:r w:rsidRPr="0067117A">
        <w:rPr>
          <w:rFonts w:ascii="Adobe Garamond Pro" w:hAnsi="Adobe Garamond Pro" w:cs="AdvP3E76B0"/>
          <w:sz w:val="24"/>
          <w:szCs w:val="24"/>
        </w:rPr>
        <w:t>predicates felicitously embed under ‘finds’ only if they satisfy both the subjectivity and experiential conditions. But Franzen suggests a third condition</w:t>
      </w:r>
      <w:r w:rsidR="00823A73">
        <w:rPr>
          <w:rFonts w:ascii="Adobe Garamond Pro" w:hAnsi="Adobe Garamond Pro" w:cs="AdvP3E76B0"/>
          <w:sz w:val="24"/>
          <w:szCs w:val="24"/>
        </w:rPr>
        <w:t xml:space="preserve"> above and beyond those that have been advanced by linguists</w:t>
      </w:r>
      <w:r w:rsidR="00F74134">
        <w:rPr>
          <w:rFonts w:ascii="Adobe Garamond Pro" w:hAnsi="Adobe Garamond Pro" w:cs="AdvP3E76B0"/>
          <w:sz w:val="24"/>
          <w:szCs w:val="24"/>
        </w:rPr>
        <w:t>.</w:t>
      </w:r>
      <w:r w:rsidRPr="0067117A">
        <w:rPr>
          <w:rFonts w:ascii="Adobe Garamond Pro" w:hAnsi="Adobe Garamond Pro" w:cs="AdvP3E76B0"/>
          <w:sz w:val="24"/>
          <w:szCs w:val="24"/>
        </w:rPr>
        <w:t xml:space="preserve"> He </w:t>
      </w:r>
      <w:r w:rsidR="00D72C98" w:rsidRPr="0067117A">
        <w:rPr>
          <w:rFonts w:ascii="Adobe Garamond Pro" w:hAnsi="Adobe Garamond Pro" w:cs="AdvP3E76B0"/>
          <w:sz w:val="24"/>
          <w:szCs w:val="24"/>
        </w:rPr>
        <w:t>claims</w:t>
      </w:r>
      <w:r w:rsidRPr="0067117A">
        <w:rPr>
          <w:rFonts w:ascii="Adobe Garamond Pro" w:hAnsi="Adobe Garamond Pro" w:cs="AdvP3E76B0"/>
          <w:sz w:val="24"/>
          <w:szCs w:val="24"/>
        </w:rPr>
        <w:t xml:space="preserve"> that predicates felicitously embed under ‘finds’ only if they have a positively- or negatively-</w:t>
      </w:r>
      <w:proofErr w:type="spellStart"/>
      <w:r w:rsidR="00DF0977">
        <w:rPr>
          <w:rFonts w:ascii="Adobe Garamond Pro" w:hAnsi="Adobe Garamond Pro" w:cs="AdvP3E76B0"/>
          <w:sz w:val="24"/>
          <w:szCs w:val="24"/>
        </w:rPr>
        <w:t>valenced</w:t>
      </w:r>
      <w:proofErr w:type="spellEnd"/>
      <w:r w:rsidRPr="0067117A">
        <w:rPr>
          <w:rFonts w:ascii="Adobe Garamond Pro" w:hAnsi="Adobe Garamond Pro" w:cs="AdvP3E76B0"/>
          <w:sz w:val="24"/>
          <w:szCs w:val="24"/>
        </w:rPr>
        <w:t xml:space="preserve">, </w:t>
      </w:r>
      <w:r w:rsidR="00B15EAB">
        <w:rPr>
          <w:rFonts w:ascii="Adobe Garamond Pro" w:hAnsi="Adobe Garamond Pro" w:cs="AdvP3E76B0"/>
          <w:sz w:val="24"/>
          <w:szCs w:val="24"/>
        </w:rPr>
        <w:t>‘</w:t>
      </w:r>
      <w:r w:rsidRPr="0067117A">
        <w:rPr>
          <w:rFonts w:ascii="Adobe Garamond Pro" w:hAnsi="Adobe Garamond Pro" w:cs="AdvP3E76B0"/>
          <w:sz w:val="24"/>
          <w:szCs w:val="24"/>
        </w:rPr>
        <w:t>affective dimension</w:t>
      </w:r>
      <w:r w:rsidR="00B15EAB">
        <w:rPr>
          <w:rFonts w:ascii="Adobe Garamond Pro" w:hAnsi="Adobe Garamond Pro" w:cs="AdvP3E76B0"/>
          <w:sz w:val="24"/>
          <w:szCs w:val="24"/>
        </w:rPr>
        <w:t>’</w:t>
      </w:r>
      <w:r w:rsidR="00823A73">
        <w:rPr>
          <w:rFonts w:ascii="Adobe Garamond Pro" w:hAnsi="Adobe Garamond Pro" w:cs="AdvP3E76B0"/>
          <w:sz w:val="24"/>
          <w:szCs w:val="24"/>
        </w:rPr>
        <w:t xml:space="preserve"> (12-14).</w:t>
      </w:r>
      <w:r w:rsidRPr="0067117A">
        <w:rPr>
          <w:rFonts w:ascii="Adobe Garamond Pro" w:hAnsi="Adobe Garamond Pro" w:cs="AdvP3E76B0"/>
          <w:sz w:val="24"/>
          <w:szCs w:val="24"/>
        </w:rPr>
        <w:t xml:space="preserve"> It is felicitous to say, </w:t>
      </w:r>
      <w:r w:rsidR="00B15EAB">
        <w:rPr>
          <w:rFonts w:ascii="Adobe Garamond Pro" w:hAnsi="Adobe Garamond Pro" w:cs="AdvP3E76B0"/>
          <w:sz w:val="24"/>
          <w:szCs w:val="24"/>
        </w:rPr>
        <w:t>‘</w:t>
      </w:r>
      <w:r w:rsidRPr="0067117A">
        <w:rPr>
          <w:rFonts w:ascii="Adobe Garamond Pro" w:hAnsi="Adobe Garamond Pro" w:cs="AdvP3E76B0"/>
          <w:sz w:val="24"/>
          <w:szCs w:val="24"/>
        </w:rPr>
        <w:t>Holmes finds spaghetti tasty,</w:t>
      </w:r>
      <w:r w:rsidR="00B15EAB">
        <w:rPr>
          <w:rFonts w:ascii="Adobe Garamond Pro" w:hAnsi="Adobe Garamond Pro" w:cs="AdvP3E76B0"/>
          <w:sz w:val="24"/>
          <w:szCs w:val="24"/>
        </w:rPr>
        <w:t>’</w:t>
      </w:r>
      <w:r w:rsidRPr="0067117A">
        <w:rPr>
          <w:rFonts w:ascii="Adobe Garamond Pro" w:hAnsi="Adobe Garamond Pro" w:cs="AdvP3E76B0"/>
          <w:sz w:val="24"/>
          <w:szCs w:val="24"/>
        </w:rPr>
        <w:t xml:space="preserve"> but not, </w:t>
      </w:r>
      <w:r w:rsidR="00B15EAB">
        <w:rPr>
          <w:rFonts w:ascii="Adobe Garamond Pro" w:hAnsi="Adobe Garamond Pro" w:cs="AdvP3E76B0"/>
          <w:sz w:val="24"/>
          <w:szCs w:val="24"/>
        </w:rPr>
        <w:t>‘</w:t>
      </w:r>
      <w:r w:rsidRPr="0067117A">
        <w:rPr>
          <w:rFonts w:ascii="Adobe Garamond Pro" w:hAnsi="Adobe Garamond Pro" w:cs="AdvP3E76B0"/>
          <w:sz w:val="24"/>
          <w:szCs w:val="24"/>
        </w:rPr>
        <w:t>Holmes finds spaghetti vegetarian</w:t>
      </w:r>
      <w:r w:rsidR="00630DD5" w:rsidRPr="0067117A">
        <w:rPr>
          <w:rFonts w:ascii="Adobe Garamond Pro" w:hAnsi="Adobe Garamond Pro" w:cs="AdvP3E76B0"/>
          <w:sz w:val="24"/>
          <w:szCs w:val="24"/>
        </w:rPr>
        <w:t>,</w:t>
      </w:r>
      <w:r w:rsidR="00B15EAB">
        <w:rPr>
          <w:rFonts w:ascii="Adobe Garamond Pro" w:hAnsi="Adobe Garamond Pro" w:cs="AdvP3E76B0"/>
          <w:sz w:val="24"/>
          <w:szCs w:val="24"/>
        </w:rPr>
        <w:t>’</w:t>
      </w:r>
      <w:r w:rsidRPr="0067117A">
        <w:rPr>
          <w:rFonts w:ascii="Adobe Garamond Pro" w:hAnsi="Adobe Garamond Pro" w:cs="AdvP3E76B0"/>
          <w:sz w:val="24"/>
          <w:szCs w:val="24"/>
        </w:rPr>
        <w:t xml:space="preserve"> in part because ‘tasty’ has an affective dimension that ‘vegetarian’ does not. Call this the </w:t>
      </w:r>
      <w:r w:rsidRPr="0067117A">
        <w:rPr>
          <w:rFonts w:ascii="Adobe Garamond Pro" w:hAnsi="Adobe Garamond Pro" w:cs="AdvP3E76B0"/>
          <w:b/>
          <w:bCs/>
          <w:sz w:val="24"/>
          <w:szCs w:val="24"/>
        </w:rPr>
        <w:t>affective condition</w:t>
      </w:r>
      <w:r w:rsidRPr="0067117A">
        <w:rPr>
          <w:rFonts w:ascii="Adobe Garamond Pro" w:hAnsi="Adobe Garamond Pro" w:cs="AdvP3E76B0"/>
          <w:sz w:val="24"/>
          <w:szCs w:val="24"/>
        </w:rPr>
        <w:t>.</w:t>
      </w:r>
    </w:p>
    <w:p w14:paraId="7B96D2C9" w14:textId="77777777" w:rsidR="00FE471A" w:rsidRPr="0067117A" w:rsidRDefault="00FE471A" w:rsidP="00FA561D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AdvP3E76B0"/>
          <w:sz w:val="24"/>
          <w:szCs w:val="24"/>
        </w:rPr>
      </w:pPr>
    </w:p>
    <w:p w14:paraId="642159C9" w14:textId="74597DB0" w:rsidR="00FE471A" w:rsidRPr="0067117A" w:rsidRDefault="00630DD5" w:rsidP="00FA561D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AdvP3E76B0"/>
          <w:sz w:val="24"/>
          <w:szCs w:val="24"/>
        </w:rPr>
      </w:pPr>
      <w:r w:rsidRPr="0067117A">
        <w:rPr>
          <w:rFonts w:ascii="Adobe Garamond Pro" w:hAnsi="Adobe Garamond Pro" w:cs="AdvP3E76B0"/>
          <w:sz w:val="24"/>
          <w:szCs w:val="24"/>
        </w:rPr>
        <w:t xml:space="preserve">Franzen also goes beyond orthodox opinion </w:t>
      </w:r>
      <w:r w:rsidR="00C97A7D">
        <w:rPr>
          <w:rFonts w:ascii="Adobe Garamond Pro" w:hAnsi="Adobe Garamond Pro" w:cs="AdvP3E76B0"/>
          <w:sz w:val="24"/>
          <w:szCs w:val="24"/>
        </w:rPr>
        <w:t xml:space="preserve">amongst linguists </w:t>
      </w:r>
      <w:r w:rsidRPr="0067117A">
        <w:rPr>
          <w:rFonts w:ascii="Adobe Garamond Pro" w:hAnsi="Adobe Garamond Pro" w:cs="AdvP3E76B0"/>
          <w:sz w:val="24"/>
          <w:szCs w:val="24"/>
        </w:rPr>
        <w:t xml:space="preserve">in claiming that </w:t>
      </w:r>
    </w:p>
    <w:p w14:paraId="6E7E5C18" w14:textId="77777777" w:rsidR="00FE471A" w:rsidRPr="0067117A" w:rsidRDefault="00FE471A" w:rsidP="00FA561D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AdvP3E76B0"/>
          <w:sz w:val="24"/>
          <w:szCs w:val="24"/>
        </w:rPr>
      </w:pPr>
    </w:p>
    <w:p w14:paraId="009FEA07" w14:textId="239CD34F" w:rsidR="00FE471A" w:rsidRPr="0067117A" w:rsidRDefault="00FE471A" w:rsidP="00FA561D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AdvP3E76B0"/>
          <w:sz w:val="24"/>
          <w:szCs w:val="24"/>
        </w:rPr>
      </w:pPr>
      <w:r w:rsidRPr="0067117A">
        <w:rPr>
          <w:rFonts w:ascii="Adobe Garamond Pro" w:hAnsi="Adobe Garamond Pro" w:cs="AdvP3E76B0"/>
          <w:b/>
          <w:bCs/>
          <w:sz w:val="24"/>
          <w:szCs w:val="24"/>
        </w:rPr>
        <w:t xml:space="preserve">Feature #2: Unlike with paradigmatic doxastic attitude </w:t>
      </w:r>
      <w:r w:rsidR="00F74134">
        <w:rPr>
          <w:rFonts w:ascii="Adobe Garamond Pro" w:hAnsi="Adobe Garamond Pro" w:cs="AdvP3E76B0"/>
          <w:b/>
          <w:bCs/>
          <w:sz w:val="24"/>
          <w:szCs w:val="24"/>
        </w:rPr>
        <w:t>verbs</w:t>
      </w:r>
      <w:r w:rsidRPr="0067117A">
        <w:rPr>
          <w:rFonts w:ascii="Adobe Garamond Pro" w:hAnsi="Adobe Garamond Pro" w:cs="AdvP3E76B0"/>
          <w:b/>
          <w:bCs/>
          <w:sz w:val="24"/>
          <w:szCs w:val="24"/>
        </w:rPr>
        <w:t xml:space="preserve">, </w:t>
      </w:r>
      <w:r w:rsidR="00F74134">
        <w:rPr>
          <w:rFonts w:ascii="Adobe Garamond Pro" w:hAnsi="Adobe Garamond Pro" w:cs="AdvP3E76B0"/>
          <w:b/>
          <w:bCs/>
          <w:sz w:val="24"/>
          <w:szCs w:val="24"/>
        </w:rPr>
        <w:t xml:space="preserve">‘finds’ </w:t>
      </w:r>
      <w:r w:rsidR="001904F8">
        <w:rPr>
          <w:rFonts w:ascii="Adobe Garamond Pro" w:hAnsi="Adobe Garamond Pro" w:cs="AdvP3E76B0"/>
          <w:b/>
          <w:bCs/>
          <w:sz w:val="24"/>
          <w:szCs w:val="24"/>
        </w:rPr>
        <w:t>is not</w:t>
      </w:r>
      <w:r w:rsidRPr="0067117A">
        <w:rPr>
          <w:rFonts w:ascii="Adobe Garamond Pro" w:hAnsi="Adobe Garamond Pro" w:cs="AdvP3E76B0"/>
          <w:b/>
          <w:bCs/>
          <w:sz w:val="24"/>
          <w:szCs w:val="24"/>
        </w:rPr>
        <w:t xml:space="preserve"> </w:t>
      </w:r>
      <w:r w:rsidR="001904F8">
        <w:rPr>
          <w:rFonts w:ascii="Adobe Garamond Pro" w:hAnsi="Adobe Garamond Pro" w:cs="AdvP3E76B0"/>
          <w:b/>
          <w:bCs/>
          <w:sz w:val="24"/>
          <w:szCs w:val="24"/>
        </w:rPr>
        <w:t>‘</w:t>
      </w:r>
      <w:r w:rsidRPr="0067117A">
        <w:rPr>
          <w:rFonts w:ascii="Adobe Garamond Pro" w:hAnsi="Adobe Garamond Pro" w:cs="AdvP3E76B0"/>
          <w:b/>
          <w:bCs/>
          <w:sz w:val="24"/>
          <w:szCs w:val="24"/>
        </w:rPr>
        <w:t>truth-apt</w:t>
      </w:r>
      <w:r w:rsidR="001904F8">
        <w:rPr>
          <w:rFonts w:ascii="Adobe Garamond Pro" w:hAnsi="Adobe Garamond Pro" w:cs="AdvP3E76B0"/>
          <w:b/>
          <w:bCs/>
          <w:sz w:val="24"/>
          <w:szCs w:val="24"/>
        </w:rPr>
        <w:t>’</w:t>
      </w:r>
      <w:r w:rsidR="00823A73">
        <w:rPr>
          <w:rFonts w:ascii="Adobe Garamond Pro" w:hAnsi="Adobe Garamond Pro" w:cs="AdvP3E76B0"/>
          <w:b/>
          <w:bCs/>
          <w:sz w:val="24"/>
          <w:szCs w:val="24"/>
        </w:rPr>
        <w:t xml:space="preserve"> </w:t>
      </w:r>
      <w:r w:rsidR="00823A73">
        <w:rPr>
          <w:rFonts w:ascii="Adobe Garamond Pro" w:hAnsi="Adobe Garamond Pro" w:cs="AdvP3E76B0"/>
          <w:sz w:val="24"/>
          <w:szCs w:val="24"/>
        </w:rPr>
        <w:t>(14-16)</w:t>
      </w:r>
      <w:r w:rsidRPr="00823A73">
        <w:rPr>
          <w:rFonts w:ascii="Adobe Garamond Pro" w:hAnsi="Adobe Garamond Pro" w:cs="AdvP3E76B0"/>
          <w:sz w:val="24"/>
          <w:szCs w:val="24"/>
        </w:rPr>
        <w:t>.</w:t>
      </w:r>
      <w:r w:rsidRPr="0067117A">
        <w:rPr>
          <w:rFonts w:ascii="Adobe Garamond Pro" w:hAnsi="Adobe Garamond Pro" w:cs="AdvP3E76B0"/>
          <w:b/>
          <w:bCs/>
          <w:sz w:val="24"/>
          <w:szCs w:val="24"/>
        </w:rPr>
        <w:t xml:space="preserve"> </w:t>
      </w:r>
      <w:r w:rsidR="001904F8">
        <w:rPr>
          <w:rFonts w:ascii="Adobe Garamond Pro" w:hAnsi="Adobe Garamond Pro" w:cs="AdvP3E76B0"/>
          <w:sz w:val="24"/>
          <w:szCs w:val="24"/>
        </w:rPr>
        <w:t>Whereas</w:t>
      </w:r>
      <w:r w:rsidRPr="0067117A">
        <w:rPr>
          <w:rFonts w:ascii="Adobe Garamond Pro" w:hAnsi="Adobe Garamond Pro" w:cs="AdvP3E76B0"/>
          <w:sz w:val="24"/>
          <w:szCs w:val="24"/>
        </w:rPr>
        <w:t xml:space="preserve"> it is </w:t>
      </w:r>
      <w:proofErr w:type="spellStart"/>
      <w:r w:rsidRPr="0067117A">
        <w:rPr>
          <w:rFonts w:ascii="Adobe Garamond Pro" w:hAnsi="Adobe Garamond Pro" w:cs="AdvP3E76B0"/>
          <w:sz w:val="24"/>
          <w:szCs w:val="24"/>
        </w:rPr>
        <w:t>felicitious</w:t>
      </w:r>
      <w:proofErr w:type="spellEnd"/>
      <w:r w:rsidRPr="0067117A">
        <w:rPr>
          <w:rFonts w:ascii="Adobe Garamond Pro" w:hAnsi="Adobe Garamond Pro" w:cs="AdvP3E76B0"/>
          <w:sz w:val="24"/>
          <w:szCs w:val="24"/>
        </w:rPr>
        <w:t xml:space="preserve"> to say </w:t>
      </w:r>
    </w:p>
    <w:p w14:paraId="11E1B1D6" w14:textId="77777777" w:rsidR="00FE471A" w:rsidRPr="0067117A" w:rsidRDefault="00FE471A" w:rsidP="00FA561D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AdvP3E76B0"/>
          <w:sz w:val="24"/>
          <w:szCs w:val="24"/>
        </w:rPr>
      </w:pPr>
    </w:p>
    <w:p w14:paraId="1A70276D" w14:textId="170A536F" w:rsidR="00FE471A" w:rsidRPr="006648C9" w:rsidRDefault="006648C9" w:rsidP="006648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dobe Garamond Pro" w:hAnsi="Adobe Garamond Pro" w:cs="AdvP3E76B0"/>
          <w:sz w:val="24"/>
          <w:szCs w:val="24"/>
        </w:rPr>
      </w:pPr>
      <w:r>
        <w:rPr>
          <w:rFonts w:ascii="Adobe Garamond Pro" w:hAnsi="Adobe Garamond Pro" w:cs="AdvP3E76B0"/>
          <w:sz w:val="24"/>
          <w:szCs w:val="24"/>
        </w:rPr>
        <w:t xml:space="preserve">(14) </w:t>
      </w:r>
      <w:r w:rsidR="00FE471A" w:rsidRPr="006648C9">
        <w:rPr>
          <w:rFonts w:ascii="Adobe Garamond Pro" w:hAnsi="Adobe Garamond Pro" w:cs="AdvP3E76B0"/>
          <w:sz w:val="24"/>
          <w:szCs w:val="24"/>
        </w:rPr>
        <w:t>What Holmes believes is true/false,</w:t>
      </w:r>
    </w:p>
    <w:p w14:paraId="5BA546EB" w14:textId="77777777" w:rsidR="00FE471A" w:rsidRPr="0067117A" w:rsidRDefault="00FE471A" w:rsidP="00FA561D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AdvP3E76B0"/>
          <w:sz w:val="24"/>
          <w:szCs w:val="24"/>
        </w:rPr>
      </w:pPr>
    </w:p>
    <w:p w14:paraId="6E9E7E0C" w14:textId="77777777" w:rsidR="00FE471A" w:rsidRPr="0067117A" w:rsidRDefault="00FE471A" w:rsidP="00FA561D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AdvP3E76B0"/>
          <w:sz w:val="24"/>
          <w:szCs w:val="24"/>
        </w:rPr>
      </w:pPr>
      <w:r w:rsidRPr="0067117A">
        <w:rPr>
          <w:rFonts w:ascii="Adobe Garamond Pro" w:hAnsi="Adobe Garamond Pro" w:cs="AdvP3E76B0"/>
          <w:sz w:val="24"/>
          <w:szCs w:val="24"/>
        </w:rPr>
        <w:t>or</w:t>
      </w:r>
    </w:p>
    <w:p w14:paraId="51567E41" w14:textId="77777777" w:rsidR="00FE471A" w:rsidRPr="0067117A" w:rsidRDefault="00FE471A" w:rsidP="00FA561D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AdvP3E76B0"/>
          <w:sz w:val="24"/>
          <w:szCs w:val="24"/>
        </w:rPr>
      </w:pPr>
    </w:p>
    <w:p w14:paraId="7E367307" w14:textId="5C1192DB" w:rsidR="00FE471A" w:rsidRPr="006648C9" w:rsidRDefault="006648C9" w:rsidP="006648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dobe Garamond Pro" w:hAnsi="Adobe Garamond Pro" w:cs="AdvP3E76B0"/>
          <w:sz w:val="24"/>
          <w:szCs w:val="24"/>
        </w:rPr>
      </w:pPr>
      <w:r>
        <w:rPr>
          <w:rFonts w:ascii="Adobe Garamond Pro" w:hAnsi="Adobe Garamond Pro" w:cs="AdvP3E76B0"/>
          <w:sz w:val="24"/>
          <w:szCs w:val="24"/>
        </w:rPr>
        <w:t xml:space="preserve">(15) </w:t>
      </w:r>
      <w:r w:rsidR="00FE471A" w:rsidRPr="006648C9">
        <w:rPr>
          <w:rFonts w:ascii="Adobe Garamond Pro" w:hAnsi="Adobe Garamond Pro" w:cs="AdvP3E76B0"/>
          <w:sz w:val="24"/>
          <w:szCs w:val="24"/>
        </w:rPr>
        <w:t>What Holmes thinks is true/false,</w:t>
      </w:r>
    </w:p>
    <w:p w14:paraId="09E7D792" w14:textId="77777777" w:rsidR="00FE471A" w:rsidRPr="0067117A" w:rsidRDefault="00FE471A" w:rsidP="00FA561D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AdvP3E76B0"/>
          <w:sz w:val="24"/>
          <w:szCs w:val="24"/>
        </w:rPr>
      </w:pPr>
    </w:p>
    <w:p w14:paraId="1E45B19D" w14:textId="77777777" w:rsidR="00FE471A" w:rsidRPr="0067117A" w:rsidRDefault="00FE471A" w:rsidP="00FA561D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AdvP3E76B0"/>
          <w:sz w:val="24"/>
          <w:szCs w:val="24"/>
        </w:rPr>
      </w:pPr>
      <w:r w:rsidRPr="0067117A">
        <w:rPr>
          <w:rFonts w:ascii="Adobe Garamond Pro" w:hAnsi="Adobe Garamond Pro" w:cs="AdvP3E76B0"/>
          <w:sz w:val="24"/>
          <w:szCs w:val="24"/>
        </w:rPr>
        <w:t>it is infelicitous to say</w:t>
      </w:r>
    </w:p>
    <w:p w14:paraId="72BBA900" w14:textId="77777777" w:rsidR="00FE471A" w:rsidRPr="0067117A" w:rsidRDefault="00FE471A" w:rsidP="00FA561D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AdvP3E76B0"/>
          <w:sz w:val="24"/>
          <w:szCs w:val="24"/>
        </w:rPr>
      </w:pPr>
    </w:p>
    <w:p w14:paraId="244F6474" w14:textId="762047DB" w:rsidR="00FE471A" w:rsidRPr="006648C9" w:rsidRDefault="006648C9" w:rsidP="006648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dobe Garamond Pro" w:hAnsi="Adobe Garamond Pro" w:cs="AdvP3E76B0"/>
          <w:sz w:val="24"/>
          <w:szCs w:val="24"/>
        </w:rPr>
      </w:pPr>
      <w:r>
        <w:rPr>
          <w:rFonts w:ascii="Adobe Garamond Pro" w:hAnsi="Adobe Garamond Pro" w:cs="AdvP3E76B0"/>
          <w:sz w:val="24"/>
          <w:szCs w:val="24"/>
        </w:rPr>
        <w:t xml:space="preserve">(16) </w:t>
      </w:r>
      <w:r w:rsidR="00FE471A" w:rsidRPr="006648C9">
        <w:rPr>
          <w:rFonts w:ascii="Adobe Garamond Pro" w:hAnsi="Adobe Garamond Pro" w:cs="AdvP3E76B0"/>
          <w:sz w:val="24"/>
          <w:szCs w:val="24"/>
        </w:rPr>
        <w:t>#</w:t>
      </w:r>
      <w:r w:rsidR="00485029" w:rsidRPr="006648C9">
        <w:rPr>
          <w:rFonts w:ascii="Adobe Garamond Pro" w:hAnsi="Adobe Garamond Pro" w:cs="AdvP3E76B0"/>
          <w:sz w:val="24"/>
          <w:szCs w:val="24"/>
        </w:rPr>
        <w:t xml:space="preserve"> </w:t>
      </w:r>
      <w:r w:rsidR="00FE471A" w:rsidRPr="006648C9">
        <w:rPr>
          <w:rFonts w:ascii="Adobe Garamond Pro" w:hAnsi="Adobe Garamond Pro" w:cs="AdvP3E76B0"/>
          <w:sz w:val="24"/>
          <w:szCs w:val="24"/>
        </w:rPr>
        <w:t>What Holmes finds is true/false.</w:t>
      </w:r>
    </w:p>
    <w:p w14:paraId="14CD8EEF" w14:textId="0DBF6028" w:rsidR="00FE471A" w:rsidRDefault="00FE471A" w:rsidP="00FA561D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AdvP3E76B0"/>
          <w:sz w:val="24"/>
          <w:szCs w:val="24"/>
        </w:rPr>
      </w:pPr>
    </w:p>
    <w:p w14:paraId="01D89A8E" w14:textId="77777777" w:rsidR="00F74134" w:rsidRPr="0067117A" w:rsidRDefault="00F74134" w:rsidP="00FA561D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AdvP3E76B0"/>
          <w:sz w:val="24"/>
          <w:szCs w:val="24"/>
        </w:rPr>
      </w:pPr>
    </w:p>
    <w:p w14:paraId="2CF123AB" w14:textId="5D0FFEEE" w:rsidR="00FE471A" w:rsidRPr="0067117A" w:rsidRDefault="00FE471A" w:rsidP="00FA561D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AdvP3E76B0"/>
          <w:sz w:val="24"/>
          <w:szCs w:val="24"/>
        </w:rPr>
      </w:pPr>
      <w:r w:rsidRPr="0067117A">
        <w:rPr>
          <w:rFonts w:ascii="Adobe Garamond Pro" w:hAnsi="Adobe Garamond Pro" w:cs="AdvP3E76B0"/>
          <w:b/>
          <w:bCs/>
          <w:sz w:val="24"/>
          <w:szCs w:val="24"/>
        </w:rPr>
        <w:t xml:space="preserve">2.2 </w:t>
      </w:r>
      <w:r w:rsidRPr="0067117A">
        <w:rPr>
          <w:rFonts w:ascii="Adobe Garamond Pro" w:hAnsi="Adobe Garamond Pro" w:cs="AdvP3E76B0"/>
          <w:b/>
          <w:bCs/>
          <w:sz w:val="24"/>
          <w:szCs w:val="24"/>
        </w:rPr>
        <w:tab/>
      </w:r>
      <w:r w:rsidR="00562E9E" w:rsidRPr="0067117A">
        <w:rPr>
          <w:rFonts w:ascii="Adobe Garamond Pro" w:hAnsi="Adobe Garamond Pro" w:cs="AdvP3E76B0"/>
          <w:b/>
          <w:bCs/>
          <w:sz w:val="24"/>
          <w:szCs w:val="24"/>
        </w:rPr>
        <w:t>Cognitivism or Non-Cognitivism</w:t>
      </w:r>
    </w:p>
    <w:p w14:paraId="39F21D7B" w14:textId="77777777" w:rsidR="00FE471A" w:rsidRPr="0067117A" w:rsidRDefault="00FE471A" w:rsidP="00FA561D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AdvP3E76B0"/>
          <w:sz w:val="24"/>
          <w:szCs w:val="24"/>
        </w:rPr>
      </w:pPr>
    </w:p>
    <w:p w14:paraId="1861C0AB" w14:textId="2837B0A4" w:rsidR="00FE471A" w:rsidRPr="0067117A" w:rsidRDefault="00FE471A" w:rsidP="00FA561D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AdvP3E76B0"/>
          <w:sz w:val="24"/>
          <w:szCs w:val="24"/>
        </w:rPr>
      </w:pPr>
      <w:r w:rsidRPr="0067117A">
        <w:rPr>
          <w:rFonts w:ascii="Adobe Garamond Pro" w:hAnsi="Adobe Garamond Pro" w:cs="AdvP3E76B0"/>
          <w:sz w:val="24"/>
          <w:szCs w:val="24"/>
        </w:rPr>
        <w:t xml:space="preserve">Franzen claims that the </w:t>
      </w:r>
      <w:r w:rsidR="00D72C98" w:rsidRPr="0067117A">
        <w:rPr>
          <w:rFonts w:ascii="Adobe Garamond Pro" w:hAnsi="Adobe Garamond Pro" w:cs="AdvP3E76B0"/>
          <w:sz w:val="24"/>
          <w:szCs w:val="24"/>
        </w:rPr>
        <w:t>above</w:t>
      </w:r>
      <w:r w:rsidRPr="0067117A">
        <w:rPr>
          <w:rFonts w:ascii="Adobe Garamond Pro" w:hAnsi="Adobe Garamond Pro" w:cs="AdvP3E76B0"/>
          <w:sz w:val="24"/>
          <w:szCs w:val="24"/>
        </w:rPr>
        <w:t xml:space="preserve"> features can </w:t>
      </w:r>
      <w:r w:rsidR="006648C9">
        <w:rPr>
          <w:rFonts w:ascii="Adobe Garamond Pro" w:hAnsi="Adobe Garamond Pro" w:cs="AdvP3E76B0"/>
          <w:sz w:val="24"/>
          <w:szCs w:val="24"/>
        </w:rPr>
        <w:t>plausibly</w:t>
      </w:r>
      <w:r w:rsidRPr="0067117A">
        <w:rPr>
          <w:rFonts w:ascii="Adobe Garamond Pro" w:hAnsi="Adobe Garamond Pro" w:cs="AdvP3E76B0"/>
          <w:sz w:val="24"/>
          <w:szCs w:val="24"/>
        </w:rPr>
        <w:t xml:space="preserve"> be accommodated </w:t>
      </w:r>
      <w:r w:rsidR="006648C9">
        <w:rPr>
          <w:rFonts w:ascii="Adobe Garamond Pro" w:hAnsi="Adobe Garamond Pro" w:cs="AdvP3E76B0"/>
          <w:sz w:val="24"/>
          <w:szCs w:val="24"/>
        </w:rPr>
        <w:t xml:space="preserve">only </w:t>
      </w:r>
      <w:r w:rsidRPr="0067117A">
        <w:rPr>
          <w:rFonts w:ascii="Adobe Garamond Pro" w:hAnsi="Adobe Garamond Pro" w:cs="AdvP3E76B0"/>
          <w:sz w:val="24"/>
          <w:szCs w:val="24"/>
        </w:rPr>
        <w:t xml:space="preserve">by a theory according to which ‘finds’ states are non-cognitive, affective attitudes: </w:t>
      </w:r>
      <w:r w:rsidR="00B15EAB">
        <w:rPr>
          <w:rFonts w:ascii="Adobe Garamond Pro" w:hAnsi="Adobe Garamond Pro" w:cs="AdvP3E76B0"/>
          <w:sz w:val="24"/>
          <w:szCs w:val="24"/>
        </w:rPr>
        <w:t>‘</w:t>
      </w:r>
      <w:r w:rsidRPr="0067117A">
        <w:rPr>
          <w:rFonts w:ascii="Adobe Garamond Pro" w:hAnsi="Adobe Garamond Pro" w:cs="AdvP3E76B0"/>
          <w:sz w:val="24"/>
          <w:szCs w:val="24"/>
        </w:rPr>
        <w:t>Whereas there might be some prospects for cognitivist theories of ‘find’ states to accommodate each of these features individually, it seems unlikely that all of them could be accounted for</w:t>
      </w:r>
      <w:r w:rsidR="00B15EAB">
        <w:rPr>
          <w:rFonts w:ascii="Adobe Garamond Pro" w:hAnsi="Adobe Garamond Pro" w:cs="AdvP3E76B0"/>
          <w:sz w:val="24"/>
          <w:szCs w:val="24"/>
        </w:rPr>
        <w:t>’</w:t>
      </w:r>
      <w:r w:rsidRPr="0067117A">
        <w:rPr>
          <w:rFonts w:ascii="Adobe Garamond Pro" w:hAnsi="Adobe Garamond Pro" w:cs="AdvP3E76B0"/>
          <w:sz w:val="24"/>
          <w:szCs w:val="24"/>
        </w:rPr>
        <w:t xml:space="preserve"> </w:t>
      </w:r>
      <w:r w:rsidR="00823A73">
        <w:rPr>
          <w:rFonts w:ascii="Adobe Garamond Pro" w:hAnsi="Adobe Garamond Pro" w:cs="AdvP3E76B0"/>
          <w:sz w:val="24"/>
          <w:szCs w:val="24"/>
        </w:rPr>
        <w:t>(18)</w:t>
      </w:r>
      <w:r w:rsidRPr="0067117A">
        <w:rPr>
          <w:rFonts w:ascii="Adobe Garamond Pro" w:hAnsi="Adobe Garamond Pro" w:cs="AdvP3E76B0"/>
          <w:sz w:val="24"/>
          <w:szCs w:val="24"/>
        </w:rPr>
        <w:t>.</w:t>
      </w:r>
    </w:p>
    <w:p w14:paraId="79291072" w14:textId="77777777" w:rsidR="00FE471A" w:rsidRPr="0067117A" w:rsidRDefault="00FE471A" w:rsidP="00FA561D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AdvP3E76B0"/>
          <w:sz w:val="24"/>
          <w:szCs w:val="24"/>
        </w:rPr>
      </w:pPr>
    </w:p>
    <w:p w14:paraId="3768EBB0" w14:textId="68A35423" w:rsidR="00FE471A" w:rsidRPr="0067117A" w:rsidRDefault="00FE471A" w:rsidP="00FA561D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AdvP3E76B0"/>
          <w:sz w:val="24"/>
          <w:szCs w:val="24"/>
        </w:rPr>
      </w:pPr>
      <w:r w:rsidRPr="0067117A">
        <w:rPr>
          <w:rFonts w:ascii="Adobe Garamond Pro" w:hAnsi="Adobe Garamond Pro" w:cs="AdvP3E76B0"/>
          <w:sz w:val="24"/>
          <w:szCs w:val="24"/>
        </w:rPr>
        <w:t xml:space="preserve">Let’s grant for the sake of argument that the </w:t>
      </w:r>
      <w:r w:rsidR="00001C43" w:rsidRPr="0067117A">
        <w:rPr>
          <w:rFonts w:ascii="Adobe Garamond Pro" w:hAnsi="Adobe Garamond Pro" w:cs="AdvP3E76B0"/>
          <w:sz w:val="24"/>
          <w:szCs w:val="24"/>
        </w:rPr>
        <w:t>above</w:t>
      </w:r>
      <w:r w:rsidRPr="0067117A">
        <w:rPr>
          <w:rFonts w:ascii="Adobe Garamond Pro" w:hAnsi="Adobe Garamond Pro" w:cs="AdvP3E76B0"/>
          <w:sz w:val="24"/>
          <w:szCs w:val="24"/>
        </w:rPr>
        <w:t xml:space="preserve"> data </w:t>
      </w:r>
      <w:r w:rsidRPr="00C97A7D">
        <w:rPr>
          <w:rFonts w:ascii="Adobe Garamond Pro" w:hAnsi="Adobe Garamond Pro" w:cs="AdvP3E76B0"/>
          <w:i/>
          <w:iCs/>
          <w:sz w:val="24"/>
          <w:szCs w:val="24"/>
        </w:rPr>
        <w:t>can</w:t>
      </w:r>
      <w:r w:rsidRPr="0067117A">
        <w:rPr>
          <w:rFonts w:ascii="Adobe Garamond Pro" w:hAnsi="Adobe Garamond Pro" w:cs="AdvP3E76B0"/>
          <w:sz w:val="24"/>
          <w:szCs w:val="24"/>
        </w:rPr>
        <w:t xml:space="preserve"> be accommodated by a noncognitiv</w:t>
      </w:r>
      <w:r w:rsidR="00D72C98" w:rsidRPr="0067117A">
        <w:rPr>
          <w:rFonts w:ascii="Adobe Garamond Pro" w:hAnsi="Adobe Garamond Pro" w:cs="AdvP3E76B0"/>
          <w:sz w:val="24"/>
          <w:szCs w:val="24"/>
        </w:rPr>
        <w:t>ist</w:t>
      </w:r>
      <w:r w:rsidRPr="0067117A">
        <w:rPr>
          <w:rFonts w:ascii="Adobe Garamond Pro" w:hAnsi="Adobe Garamond Pro" w:cs="AdvP3E76B0"/>
          <w:sz w:val="24"/>
          <w:szCs w:val="24"/>
        </w:rPr>
        <w:t xml:space="preserve"> theory. Let’s set aside an examination of the details of Franzen’s version of such a theory, and an evaluation of its explanatory adequacy. What I want to examine is Franzen’s </w:t>
      </w:r>
      <w:r w:rsidR="00001C43" w:rsidRPr="0067117A">
        <w:rPr>
          <w:rFonts w:ascii="Adobe Garamond Pro" w:hAnsi="Adobe Garamond Pro" w:cs="AdvP3E76B0"/>
          <w:sz w:val="24"/>
          <w:szCs w:val="24"/>
        </w:rPr>
        <w:t xml:space="preserve">comparative </w:t>
      </w:r>
      <w:r w:rsidRPr="0067117A">
        <w:rPr>
          <w:rFonts w:ascii="Adobe Garamond Pro" w:hAnsi="Adobe Garamond Pro" w:cs="AdvP3E76B0"/>
          <w:sz w:val="24"/>
          <w:szCs w:val="24"/>
        </w:rPr>
        <w:t xml:space="preserve">claim that </w:t>
      </w:r>
      <w:r w:rsidRPr="0067117A">
        <w:rPr>
          <w:rFonts w:ascii="Adobe Garamond Pro" w:hAnsi="Adobe Garamond Pro" w:cs="AdvP3E76B0"/>
          <w:i/>
          <w:iCs/>
          <w:sz w:val="24"/>
          <w:szCs w:val="24"/>
        </w:rPr>
        <w:t>cognitiv</w:t>
      </w:r>
      <w:r w:rsidR="00F74134">
        <w:rPr>
          <w:rFonts w:ascii="Adobe Garamond Pro" w:hAnsi="Adobe Garamond Pro" w:cs="AdvP3E76B0"/>
          <w:i/>
          <w:iCs/>
          <w:sz w:val="24"/>
          <w:szCs w:val="24"/>
        </w:rPr>
        <w:t>ist</w:t>
      </w:r>
      <w:r w:rsidR="00B15EAB">
        <w:rPr>
          <w:rFonts w:ascii="Adobe Garamond Pro" w:hAnsi="Adobe Garamond Pro" w:cs="AdvP3E76B0"/>
          <w:i/>
          <w:iCs/>
          <w:sz w:val="24"/>
          <w:szCs w:val="24"/>
        </w:rPr>
        <w:t xml:space="preserve"> </w:t>
      </w:r>
      <w:r w:rsidRPr="0067117A">
        <w:rPr>
          <w:rFonts w:ascii="Adobe Garamond Pro" w:hAnsi="Adobe Garamond Pro" w:cs="AdvP3E76B0"/>
          <w:sz w:val="24"/>
          <w:szCs w:val="24"/>
        </w:rPr>
        <w:t xml:space="preserve">theories </w:t>
      </w:r>
      <w:r w:rsidRPr="0067117A">
        <w:rPr>
          <w:rFonts w:ascii="Adobe Garamond Pro" w:hAnsi="Adobe Garamond Pro" w:cs="AdvP3E76B0"/>
          <w:i/>
          <w:iCs/>
          <w:sz w:val="24"/>
          <w:szCs w:val="24"/>
        </w:rPr>
        <w:t xml:space="preserve">cannot </w:t>
      </w:r>
      <w:r w:rsidRPr="0067117A">
        <w:rPr>
          <w:rFonts w:ascii="Adobe Garamond Pro" w:hAnsi="Adobe Garamond Pro" w:cs="AdvP3E76B0"/>
          <w:sz w:val="24"/>
          <w:szCs w:val="24"/>
        </w:rPr>
        <w:t>accommodate the linguistic data. I argue that this claim is mistaken.</w:t>
      </w:r>
    </w:p>
    <w:p w14:paraId="4F268598" w14:textId="77777777" w:rsidR="00FE471A" w:rsidRPr="0067117A" w:rsidRDefault="00FE471A" w:rsidP="00FA561D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AdvP3E76B0"/>
          <w:sz w:val="24"/>
          <w:szCs w:val="24"/>
        </w:rPr>
      </w:pPr>
    </w:p>
    <w:p w14:paraId="13DFFD13" w14:textId="75C0E05C" w:rsidR="00FE471A" w:rsidRPr="00C97A7D" w:rsidRDefault="00001C43" w:rsidP="00FA561D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/>
          <w:color w:val="222222"/>
          <w:sz w:val="24"/>
          <w:szCs w:val="24"/>
          <w:shd w:val="clear" w:color="auto" w:fill="FFFFFF"/>
        </w:rPr>
      </w:pPr>
      <w:r w:rsidRPr="0067117A">
        <w:rPr>
          <w:rFonts w:ascii="Adobe Garamond Pro" w:hAnsi="Adobe Garamond Pro" w:cs="AdvP3E76B0"/>
          <w:sz w:val="24"/>
          <w:szCs w:val="24"/>
        </w:rPr>
        <w:t>But first we need to examine</w:t>
      </w:r>
      <w:r w:rsidR="00D72C98" w:rsidRPr="0067117A">
        <w:rPr>
          <w:rFonts w:ascii="Adobe Garamond Pro" w:hAnsi="Adobe Garamond Pro" w:cs="AdvP3E76B0"/>
          <w:sz w:val="24"/>
          <w:szCs w:val="24"/>
        </w:rPr>
        <w:t xml:space="preserve"> Franzen’s interpretation of the linguistic data. Here</w:t>
      </w:r>
      <w:r w:rsidR="00F74134">
        <w:rPr>
          <w:rFonts w:ascii="Adobe Garamond Pro" w:hAnsi="Adobe Garamond Pro" w:cs="AdvP3E76B0"/>
          <w:sz w:val="24"/>
          <w:szCs w:val="24"/>
        </w:rPr>
        <w:t xml:space="preserve"> </w:t>
      </w:r>
      <w:r w:rsidR="00487CBD">
        <w:rPr>
          <w:rFonts w:ascii="Adobe Garamond Pro" w:hAnsi="Adobe Garamond Pro" w:cs="AdvP3E76B0"/>
          <w:sz w:val="24"/>
          <w:szCs w:val="24"/>
        </w:rPr>
        <w:t>the</w:t>
      </w:r>
      <w:r w:rsidR="00F74134">
        <w:rPr>
          <w:rFonts w:ascii="Adobe Garamond Pro" w:hAnsi="Adobe Garamond Pro" w:cs="AdvP3E76B0"/>
          <w:sz w:val="24"/>
          <w:szCs w:val="24"/>
        </w:rPr>
        <w:t xml:space="preserve"> generalizations</w:t>
      </w:r>
      <w:r w:rsidR="00487CBD">
        <w:rPr>
          <w:rFonts w:ascii="Adobe Garamond Pro" w:hAnsi="Adobe Garamond Pro" w:cs="AdvP3E76B0"/>
          <w:sz w:val="24"/>
          <w:szCs w:val="24"/>
        </w:rPr>
        <w:t xml:space="preserve"> seem too hasty</w:t>
      </w:r>
      <w:r w:rsidR="00D72C98" w:rsidRPr="0067117A">
        <w:rPr>
          <w:rFonts w:ascii="Adobe Garamond Pro" w:hAnsi="Adobe Garamond Pro" w:cs="AdvP3E76B0"/>
          <w:sz w:val="24"/>
          <w:szCs w:val="24"/>
        </w:rPr>
        <w:t xml:space="preserve">. </w:t>
      </w:r>
      <w:r w:rsidR="00FE471A" w:rsidRPr="0067117A">
        <w:rPr>
          <w:rFonts w:ascii="Adobe Garamond Pro" w:hAnsi="Adobe Garamond Pro" w:cs="AdvP3E76B0"/>
          <w:sz w:val="24"/>
          <w:szCs w:val="24"/>
        </w:rPr>
        <w:t xml:space="preserve">Consider, first, </w:t>
      </w:r>
      <w:r w:rsidR="00F74134">
        <w:rPr>
          <w:rFonts w:ascii="Adobe Garamond Pro" w:hAnsi="Adobe Garamond Pro" w:cs="AdvP3E76B0"/>
          <w:sz w:val="24"/>
          <w:szCs w:val="24"/>
        </w:rPr>
        <w:t xml:space="preserve">the </w:t>
      </w:r>
      <w:r w:rsidR="00B15EAB">
        <w:rPr>
          <w:rFonts w:ascii="Adobe Garamond Pro" w:hAnsi="Adobe Garamond Pro" w:cs="AdvP3E76B0"/>
          <w:sz w:val="24"/>
          <w:szCs w:val="24"/>
        </w:rPr>
        <w:t>‘</w:t>
      </w:r>
      <w:r w:rsidR="00FE471A" w:rsidRPr="0067117A">
        <w:rPr>
          <w:rFonts w:ascii="Adobe Garamond Pro" w:hAnsi="Adobe Garamond Pro" w:cs="AdvP3E76B0"/>
          <w:sz w:val="24"/>
          <w:szCs w:val="24"/>
        </w:rPr>
        <w:t>affective condition</w:t>
      </w:r>
      <w:r w:rsidR="00B15EAB">
        <w:rPr>
          <w:rFonts w:ascii="Adobe Garamond Pro" w:hAnsi="Adobe Garamond Pro" w:cs="AdvP3E76B0"/>
          <w:sz w:val="24"/>
          <w:szCs w:val="24"/>
        </w:rPr>
        <w:t>’</w:t>
      </w:r>
      <w:r w:rsidR="00FE471A" w:rsidRPr="0067117A">
        <w:rPr>
          <w:rFonts w:ascii="Adobe Garamond Pro" w:hAnsi="Adobe Garamond Pro" w:cs="AdvP3E76B0"/>
          <w:sz w:val="24"/>
          <w:szCs w:val="24"/>
        </w:rPr>
        <w:t xml:space="preserve">. The idea that predicates felicitously embed </w:t>
      </w:r>
      <w:r w:rsidR="00FE471A" w:rsidRPr="00485029">
        <w:rPr>
          <w:rFonts w:ascii="Adobe Garamond Pro" w:hAnsi="Adobe Garamond Pro" w:cs="AdvP3E76B0"/>
          <w:sz w:val="24"/>
          <w:szCs w:val="24"/>
        </w:rPr>
        <w:t xml:space="preserve">under ‘finds’ only if they have a </w:t>
      </w:r>
      <w:proofErr w:type="spellStart"/>
      <w:r w:rsidR="00F74134" w:rsidRPr="00485029">
        <w:rPr>
          <w:rFonts w:ascii="Adobe Garamond Pro" w:hAnsi="Adobe Garamond Pro" w:cs="AdvP3E76B0"/>
          <w:sz w:val="24"/>
          <w:szCs w:val="24"/>
        </w:rPr>
        <w:t>valenced</w:t>
      </w:r>
      <w:proofErr w:type="spellEnd"/>
      <w:r w:rsidR="00FE471A" w:rsidRPr="00485029">
        <w:rPr>
          <w:rFonts w:ascii="Adobe Garamond Pro" w:hAnsi="Adobe Garamond Pro" w:cs="AdvP3E76B0"/>
          <w:sz w:val="24"/>
          <w:szCs w:val="24"/>
        </w:rPr>
        <w:t xml:space="preserve">, affective dimension seems plausible when we extrapolate </w:t>
      </w:r>
      <w:r w:rsidRPr="00485029">
        <w:rPr>
          <w:rFonts w:ascii="Adobe Garamond Pro" w:hAnsi="Adobe Garamond Pro" w:cs="AdvP3E76B0"/>
          <w:sz w:val="24"/>
          <w:szCs w:val="24"/>
        </w:rPr>
        <w:t xml:space="preserve">only </w:t>
      </w:r>
      <w:r w:rsidR="00FE471A" w:rsidRPr="00485029">
        <w:rPr>
          <w:rFonts w:ascii="Adobe Garamond Pro" w:hAnsi="Adobe Garamond Pro" w:cs="AdvP3E76B0"/>
          <w:sz w:val="24"/>
          <w:szCs w:val="24"/>
        </w:rPr>
        <w:t xml:space="preserve">from data in which the embedded predicate is a so-called </w:t>
      </w:r>
      <w:r w:rsidR="00B15EAB" w:rsidRPr="00485029">
        <w:rPr>
          <w:rFonts w:ascii="Adobe Garamond Pro" w:hAnsi="Adobe Garamond Pro" w:cs="AdvP3E76B0"/>
          <w:sz w:val="24"/>
          <w:szCs w:val="24"/>
        </w:rPr>
        <w:t>‘</w:t>
      </w:r>
      <w:r w:rsidR="00FE471A" w:rsidRPr="00485029">
        <w:rPr>
          <w:rFonts w:ascii="Adobe Garamond Pro" w:hAnsi="Adobe Garamond Pro" w:cs="AdvP3E76B0"/>
          <w:sz w:val="24"/>
          <w:szCs w:val="24"/>
        </w:rPr>
        <w:t>predicate of personal taste</w:t>
      </w:r>
      <w:r w:rsidR="00B15EAB" w:rsidRPr="00485029">
        <w:rPr>
          <w:rFonts w:ascii="Adobe Garamond Pro" w:hAnsi="Adobe Garamond Pro" w:cs="AdvP3E76B0"/>
          <w:sz w:val="24"/>
          <w:szCs w:val="24"/>
        </w:rPr>
        <w:t>’</w:t>
      </w:r>
      <w:r w:rsidR="00FE471A" w:rsidRPr="00485029">
        <w:rPr>
          <w:rFonts w:ascii="Adobe Garamond Pro" w:hAnsi="Adobe Garamond Pro" w:cs="AdvP3E76B0"/>
          <w:sz w:val="24"/>
          <w:szCs w:val="24"/>
        </w:rPr>
        <w:t xml:space="preserve"> (e.g., </w:t>
      </w:r>
      <w:r w:rsidR="00485029" w:rsidRPr="00485029">
        <w:rPr>
          <w:rFonts w:ascii="Adobe Garamond Pro" w:hAnsi="Adobe Garamond Pro" w:cs="AdvP3E76B0"/>
          <w:sz w:val="24"/>
          <w:szCs w:val="24"/>
        </w:rPr>
        <w:t>‘</w:t>
      </w:r>
      <w:r w:rsidR="00FE471A" w:rsidRPr="00485029">
        <w:rPr>
          <w:rFonts w:ascii="Adobe Garamond Pro" w:hAnsi="Adobe Garamond Pro" w:cs="AdvP3E76B0"/>
          <w:sz w:val="24"/>
          <w:szCs w:val="24"/>
        </w:rPr>
        <w:t>tasty</w:t>
      </w:r>
      <w:r w:rsidR="00485029" w:rsidRPr="00485029">
        <w:rPr>
          <w:rFonts w:ascii="Adobe Garamond Pro" w:hAnsi="Adobe Garamond Pro" w:cs="AdvP3E76B0"/>
          <w:sz w:val="24"/>
          <w:szCs w:val="24"/>
        </w:rPr>
        <w:t>’</w:t>
      </w:r>
      <w:r w:rsidR="00FE471A" w:rsidRPr="00485029">
        <w:rPr>
          <w:rFonts w:ascii="Adobe Garamond Pro" w:hAnsi="Adobe Garamond Pro" w:cs="AdvP3E76B0"/>
          <w:sz w:val="24"/>
          <w:szCs w:val="24"/>
        </w:rPr>
        <w:t xml:space="preserve">, </w:t>
      </w:r>
      <w:r w:rsidR="00485029" w:rsidRPr="00485029">
        <w:rPr>
          <w:rFonts w:ascii="Adobe Garamond Pro" w:hAnsi="Adobe Garamond Pro" w:cs="AdvP3E76B0"/>
          <w:sz w:val="24"/>
          <w:szCs w:val="24"/>
        </w:rPr>
        <w:t>‘</w:t>
      </w:r>
      <w:r w:rsidR="00FE471A" w:rsidRPr="00485029">
        <w:rPr>
          <w:rFonts w:ascii="Adobe Garamond Pro" w:hAnsi="Adobe Garamond Pro" w:cs="AdvP3E76B0"/>
          <w:sz w:val="24"/>
          <w:szCs w:val="24"/>
        </w:rPr>
        <w:t>delicious</w:t>
      </w:r>
      <w:r w:rsidR="00485029" w:rsidRPr="00485029">
        <w:rPr>
          <w:rFonts w:ascii="Adobe Garamond Pro" w:hAnsi="Adobe Garamond Pro" w:cs="AdvP3E76B0"/>
          <w:sz w:val="24"/>
          <w:szCs w:val="24"/>
        </w:rPr>
        <w:t>’</w:t>
      </w:r>
      <w:r w:rsidR="00FE471A" w:rsidRPr="00485029">
        <w:rPr>
          <w:rFonts w:ascii="Adobe Garamond Pro" w:hAnsi="Adobe Garamond Pro" w:cs="AdvP3E76B0"/>
          <w:sz w:val="24"/>
          <w:szCs w:val="24"/>
        </w:rPr>
        <w:t xml:space="preserve">, </w:t>
      </w:r>
      <w:r w:rsidR="00485029" w:rsidRPr="00485029">
        <w:rPr>
          <w:rFonts w:ascii="Adobe Garamond Pro" w:hAnsi="Adobe Garamond Pro" w:cs="AdvP3E76B0"/>
          <w:sz w:val="24"/>
          <w:szCs w:val="24"/>
        </w:rPr>
        <w:t>‘</w:t>
      </w:r>
      <w:r w:rsidR="00FE471A" w:rsidRPr="00485029">
        <w:rPr>
          <w:rFonts w:ascii="Adobe Garamond Pro" w:hAnsi="Adobe Garamond Pro" w:cs="AdvP3E76B0"/>
          <w:sz w:val="24"/>
          <w:szCs w:val="24"/>
        </w:rPr>
        <w:t>fun</w:t>
      </w:r>
      <w:r w:rsidR="00485029" w:rsidRPr="00485029">
        <w:rPr>
          <w:rFonts w:ascii="Adobe Garamond Pro" w:hAnsi="Adobe Garamond Pro" w:cs="AdvP3E76B0"/>
          <w:sz w:val="24"/>
          <w:szCs w:val="24"/>
        </w:rPr>
        <w:t>’</w:t>
      </w:r>
      <w:r w:rsidRPr="00485029">
        <w:rPr>
          <w:rFonts w:ascii="Adobe Garamond Pro" w:hAnsi="Adobe Garamond Pro" w:cs="AdvP3E76B0"/>
          <w:sz w:val="24"/>
          <w:szCs w:val="24"/>
        </w:rPr>
        <w:t>).</w:t>
      </w:r>
      <w:r w:rsidR="00FE471A" w:rsidRPr="00485029">
        <w:rPr>
          <w:rFonts w:ascii="Adobe Garamond Pro" w:hAnsi="Adobe Garamond Pro" w:cs="AdvP3E76B0"/>
          <w:sz w:val="24"/>
          <w:szCs w:val="24"/>
        </w:rPr>
        <w:t xml:space="preserve"> </w:t>
      </w:r>
      <w:r w:rsidR="00485029" w:rsidRPr="00485029">
        <w:rPr>
          <w:rFonts w:ascii="Adobe Garamond Pro" w:hAnsi="Adobe Garamond Pro"/>
          <w:color w:val="222222"/>
          <w:sz w:val="24"/>
          <w:szCs w:val="24"/>
          <w:shd w:val="clear" w:color="auto" w:fill="FFFFFF"/>
        </w:rPr>
        <w:t xml:space="preserve">But as theorists have noted, the class of predicate types that embed under </w:t>
      </w:r>
      <w:r w:rsidR="00485029">
        <w:rPr>
          <w:rFonts w:ascii="Adobe Garamond Pro" w:hAnsi="Adobe Garamond Pro"/>
          <w:color w:val="222222"/>
          <w:sz w:val="24"/>
          <w:szCs w:val="24"/>
          <w:shd w:val="clear" w:color="auto" w:fill="FFFFFF"/>
        </w:rPr>
        <w:t>‘</w:t>
      </w:r>
      <w:r w:rsidR="00485029" w:rsidRPr="00485029">
        <w:rPr>
          <w:rFonts w:ascii="Adobe Garamond Pro" w:hAnsi="Adobe Garamond Pro"/>
          <w:color w:val="222222"/>
          <w:sz w:val="24"/>
          <w:szCs w:val="24"/>
          <w:shd w:val="clear" w:color="auto" w:fill="FFFFFF"/>
        </w:rPr>
        <w:t>finds</w:t>
      </w:r>
      <w:r w:rsidR="00485029">
        <w:rPr>
          <w:rFonts w:ascii="Adobe Garamond Pro" w:hAnsi="Adobe Garamond Pro"/>
          <w:color w:val="222222"/>
          <w:sz w:val="24"/>
          <w:szCs w:val="24"/>
          <w:shd w:val="clear" w:color="auto" w:fill="FFFFFF"/>
        </w:rPr>
        <w:t>’</w:t>
      </w:r>
      <w:r w:rsidR="00485029" w:rsidRPr="00485029">
        <w:rPr>
          <w:rFonts w:ascii="Adobe Garamond Pro" w:hAnsi="Adobe Garamond Pro"/>
          <w:color w:val="222222"/>
          <w:sz w:val="24"/>
          <w:szCs w:val="24"/>
          <w:shd w:val="clear" w:color="auto" w:fill="FFFFFF"/>
        </w:rPr>
        <w:t xml:space="preserve"> is wider than this, including all manner of ‘gradable’ predicates </w:t>
      </w:r>
      <w:r w:rsidR="00485029" w:rsidRPr="00485029">
        <w:rPr>
          <w:rFonts w:ascii="Adobe Garamond Pro" w:hAnsi="Adobe Garamond Pro" w:cs="AdvP3E76B0"/>
          <w:sz w:val="24"/>
          <w:szCs w:val="24"/>
        </w:rPr>
        <w:t>(</w:t>
      </w:r>
      <w:proofErr w:type="spellStart"/>
      <w:r w:rsidR="00485029" w:rsidRPr="00485029">
        <w:rPr>
          <w:rFonts w:ascii="Adobe Garamond Pro" w:hAnsi="Adobe Garamond Pro" w:cs="AdvP3E76B0"/>
          <w:sz w:val="24"/>
          <w:szCs w:val="24"/>
        </w:rPr>
        <w:t>Bylininga</w:t>
      </w:r>
      <w:proofErr w:type="spellEnd"/>
      <w:r w:rsidR="00485029" w:rsidRPr="00485029">
        <w:rPr>
          <w:rFonts w:ascii="Adobe Garamond Pro" w:hAnsi="Adobe Garamond Pro" w:cs="AdvP3E76B0"/>
          <w:sz w:val="24"/>
          <w:szCs w:val="24"/>
        </w:rPr>
        <w:t xml:space="preserve"> 2017, §4.1, Kennedy 2013, </w:t>
      </w:r>
      <w:r w:rsidR="00485029" w:rsidRPr="00485029">
        <w:rPr>
          <w:rFonts w:ascii="Adobe Garamond Pro" w:hAnsi="Adobe Garamond Pro" w:cs="AdvP3E76B0"/>
          <w:sz w:val="24"/>
          <w:szCs w:val="24"/>
        </w:rPr>
        <w:lastRenderedPageBreak/>
        <w:t xml:space="preserve">p. 263-265, Silk forthcoming, §5). </w:t>
      </w:r>
      <w:r w:rsidR="00485029">
        <w:rPr>
          <w:rFonts w:ascii="Adobe Garamond Pro" w:hAnsi="Adobe Garamond Pro" w:cs="AdvP3E76B0"/>
          <w:sz w:val="24"/>
          <w:szCs w:val="24"/>
        </w:rPr>
        <w:t>And many</w:t>
      </w:r>
      <w:r w:rsidR="00485029" w:rsidRPr="00485029">
        <w:rPr>
          <w:rFonts w:ascii="Adobe Garamond Pro" w:hAnsi="Adobe Garamond Pro" w:cs="AdvP3E76B0"/>
          <w:sz w:val="24"/>
          <w:szCs w:val="24"/>
        </w:rPr>
        <w:t xml:space="preserve"> gradable predicates do not</w:t>
      </w:r>
      <w:r w:rsidR="00485029" w:rsidRPr="00485029">
        <w:rPr>
          <w:rFonts w:ascii="Adobe Garamond Pro" w:hAnsi="Adobe Garamond Pro"/>
          <w:color w:val="222222"/>
          <w:sz w:val="24"/>
          <w:szCs w:val="24"/>
          <w:shd w:val="clear" w:color="auto" w:fill="FFFFFF"/>
        </w:rPr>
        <w:t xml:space="preserve"> plausibly satisfy the affective condition at all. For example</w:t>
      </w:r>
      <w:r w:rsidR="00C97A7D">
        <w:rPr>
          <w:rFonts w:ascii="Adobe Garamond Pro" w:hAnsi="Adobe Garamond Pro"/>
          <w:color w:val="222222"/>
          <w:sz w:val="24"/>
          <w:szCs w:val="24"/>
          <w:shd w:val="clear" w:color="auto" w:fill="FFFFFF"/>
        </w:rPr>
        <w:t>, ‘tall’ and ‘cold’</w:t>
      </w:r>
      <w:r w:rsidR="00485029" w:rsidRPr="00485029">
        <w:rPr>
          <w:rFonts w:ascii="Adobe Garamond Pro" w:hAnsi="Adobe Garamond Pro"/>
          <w:color w:val="222222"/>
          <w:sz w:val="24"/>
          <w:szCs w:val="24"/>
          <w:shd w:val="clear" w:color="auto" w:fill="FFFFFF"/>
        </w:rPr>
        <w:t>:</w:t>
      </w:r>
    </w:p>
    <w:p w14:paraId="12FC881D" w14:textId="77777777" w:rsidR="00FE471A" w:rsidRPr="00485029" w:rsidRDefault="00FE471A" w:rsidP="00FA561D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AdvP3E76B0"/>
          <w:sz w:val="24"/>
          <w:szCs w:val="24"/>
        </w:rPr>
      </w:pPr>
    </w:p>
    <w:p w14:paraId="50BB6AC7" w14:textId="6A37C6DB" w:rsidR="00562E9E" w:rsidRPr="006648C9" w:rsidRDefault="006648C9" w:rsidP="006648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dobe Garamond Pro" w:hAnsi="Adobe Garamond Pro" w:cs="AdvP3E76B0"/>
          <w:sz w:val="24"/>
          <w:szCs w:val="24"/>
        </w:rPr>
      </w:pPr>
      <w:r>
        <w:rPr>
          <w:rFonts w:ascii="Adobe Garamond Pro" w:hAnsi="Adobe Garamond Pro" w:cs="AdvP3E76B0"/>
          <w:sz w:val="24"/>
          <w:szCs w:val="24"/>
        </w:rPr>
        <w:t xml:space="preserve">(17) </w:t>
      </w:r>
      <w:r w:rsidR="00FE471A" w:rsidRPr="006648C9">
        <w:rPr>
          <w:rFonts w:ascii="Adobe Garamond Pro" w:hAnsi="Adobe Garamond Pro" w:cs="AdvP3E76B0"/>
          <w:sz w:val="24"/>
          <w:szCs w:val="24"/>
        </w:rPr>
        <w:t xml:space="preserve">Holmes finds Watson </w:t>
      </w:r>
      <w:r w:rsidR="00FE471A" w:rsidRPr="00C97A7D">
        <w:rPr>
          <w:rFonts w:ascii="Adobe Garamond Pro" w:hAnsi="Adobe Garamond Pro" w:cs="AdvP3E76B0"/>
          <w:sz w:val="24"/>
          <w:szCs w:val="24"/>
        </w:rPr>
        <w:t>tall</w:t>
      </w:r>
      <w:r w:rsidR="00FE471A" w:rsidRPr="006648C9">
        <w:rPr>
          <w:rFonts w:ascii="Adobe Garamond Pro" w:hAnsi="Adobe Garamond Pro" w:cs="AdvP3E76B0"/>
          <w:sz w:val="24"/>
          <w:szCs w:val="24"/>
        </w:rPr>
        <w:t>.</w:t>
      </w:r>
    </w:p>
    <w:p w14:paraId="49D7BBB3" w14:textId="2D233E1C" w:rsidR="00FE471A" w:rsidRPr="006648C9" w:rsidRDefault="006648C9" w:rsidP="006648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dobe Garamond Pro" w:hAnsi="Adobe Garamond Pro" w:cs="AdvP3E76B0"/>
          <w:sz w:val="24"/>
          <w:szCs w:val="24"/>
        </w:rPr>
      </w:pPr>
      <w:r>
        <w:rPr>
          <w:rFonts w:ascii="Adobe Garamond Pro" w:hAnsi="Adobe Garamond Pro" w:cs="AdvP3E76B0"/>
          <w:sz w:val="24"/>
          <w:szCs w:val="24"/>
        </w:rPr>
        <w:t xml:space="preserve">(18) </w:t>
      </w:r>
      <w:r w:rsidR="00FE471A" w:rsidRPr="006648C9">
        <w:rPr>
          <w:rFonts w:ascii="Adobe Garamond Pro" w:hAnsi="Adobe Garamond Pro" w:cs="AdvP3E76B0"/>
          <w:sz w:val="24"/>
          <w:szCs w:val="24"/>
        </w:rPr>
        <w:t>Holmes finds Baker Street cold.</w:t>
      </w:r>
    </w:p>
    <w:p w14:paraId="7448A142" w14:textId="77777777" w:rsidR="00FE471A" w:rsidRPr="0067117A" w:rsidRDefault="00FE471A" w:rsidP="00FA561D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AdvP3E76B0"/>
          <w:sz w:val="24"/>
          <w:szCs w:val="24"/>
        </w:rPr>
      </w:pPr>
    </w:p>
    <w:p w14:paraId="215F5C03" w14:textId="197D74FB" w:rsidR="00FE471A" w:rsidRPr="0067117A" w:rsidRDefault="00FE471A" w:rsidP="00FA561D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AdvP3E76B0"/>
          <w:sz w:val="24"/>
          <w:szCs w:val="24"/>
        </w:rPr>
      </w:pPr>
      <w:r w:rsidRPr="0067117A">
        <w:rPr>
          <w:rFonts w:ascii="Adobe Garamond Pro" w:hAnsi="Adobe Garamond Pro" w:cs="AdvP3E76B0"/>
          <w:sz w:val="24"/>
          <w:szCs w:val="24"/>
        </w:rPr>
        <w:t>Surely one can utter such sentences without any implication that Holmes has positive or negative feelings towards Watson’s height or Baker Street’s temperature</w:t>
      </w:r>
      <w:r w:rsidR="00E81BDF" w:rsidRPr="0067117A">
        <w:rPr>
          <w:rFonts w:ascii="Adobe Garamond Pro" w:hAnsi="Adobe Garamond Pro" w:cs="AdvP3E76B0"/>
          <w:sz w:val="24"/>
          <w:szCs w:val="24"/>
        </w:rPr>
        <w:t>.</w:t>
      </w:r>
      <w:r w:rsidR="00E81BDF" w:rsidRPr="0067117A">
        <w:rPr>
          <w:rStyle w:val="FootnoteReference"/>
          <w:rFonts w:ascii="Adobe Garamond Pro" w:hAnsi="Adobe Garamond Pro" w:cs="AdvP3E76B0"/>
          <w:sz w:val="24"/>
          <w:szCs w:val="24"/>
        </w:rPr>
        <w:footnoteReference w:id="6"/>
      </w:r>
      <w:r w:rsidR="00E81BDF" w:rsidRPr="0067117A">
        <w:rPr>
          <w:rFonts w:ascii="Adobe Garamond Pro" w:hAnsi="Adobe Garamond Pro" w:cs="AdvP3E76B0"/>
          <w:sz w:val="24"/>
          <w:szCs w:val="24"/>
        </w:rPr>
        <w:t xml:space="preserve"> </w:t>
      </w:r>
      <w:r w:rsidRPr="0067117A">
        <w:rPr>
          <w:rFonts w:ascii="Adobe Garamond Pro" w:hAnsi="Adobe Garamond Pro" w:cs="AdvP3E76B0"/>
          <w:sz w:val="24"/>
          <w:szCs w:val="24"/>
        </w:rPr>
        <w:t>What this suggests</w:t>
      </w:r>
      <w:r w:rsidR="00001C43" w:rsidRPr="0067117A">
        <w:rPr>
          <w:rFonts w:ascii="Adobe Garamond Pro" w:hAnsi="Adobe Garamond Pro" w:cs="AdvP3E76B0"/>
          <w:sz w:val="24"/>
          <w:szCs w:val="24"/>
        </w:rPr>
        <w:t xml:space="preserve"> </w:t>
      </w:r>
      <w:r w:rsidRPr="0067117A">
        <w:rPr>
          <w:rFonts w:ascii="Adobe Garamond Pro" w:hAnsi="Adobe Garamond Pro" w:cs="AdvP3E76B0"/>
          <w:sz w:val="24"/>
          <w:szCs w:val="24"/>
        </w:rPr>
        <w:t xml:space="preserve">is that the affective dimension that Franzen is picking up on has nothing to do with the nature of ‘finds’, but </w:t>
      </w:r>
      <w:r w:rsidR="00001C43" w:rsidRPr="0067117A">
        <w:rPr>
          <w:rFonts w:ascii="Adobe Garamond Pro" w:hAnsi="Adobe Garamond Pro" w:cs="AdvP3E76B0"/>
          <w:sz w:val="24"/>
          <w:szCs w:val="24"/>
        </w:rPr>
        <w:t xml:space="preserve">rather </w:t>
      </w:r>
      <w:r w:rsidRPr="0067117A">
        <w:rPr>
          <w:rFonts w:ascii="Adobe Garamond Pro" w:hAnsi="Adobe Garamond Pro" w:cs="AdvP3E76B0"/>
          <w:sz w:val="24"/>
          <w:szCs w:val="24"/>
        </w:rPr>
        <w:t xml:space="preserve">with the nature of </w:t>
      </w:r>
      <w:r w:rsidR="00001C43" w:rsidRPr="0067117A">
        <w:rPr>
          <w:rFonts w:ascii="Adobe Garamond Pro" w:hAnsi="Adobe Garamond Pro" w:cs="AdvP3E76B0"/>
          <w:sz w:val="24"/>
          <w:szCs w:val="24"/>
        </w:rPr>
        <w:t>some</w:t>
      </w:r>
      <w:r w:rsidRPr="0067117A">
        <w:rPr>
          <w:rFonts w:ascii="Adobe Garamond Pro" w:hAnsi="Adobe Garamond Pro" w:cs="AdvP3E76B0"/>
          <w:sz w:val="24"/>
          <w:szCs w:val="24"/>
        </w:rPr>
        <w:t xml:space="preserve"> </w:t>
      </w:r>
      <w:r w:rsidR="00C97A7D">
        <w:rPr>
          <w:rFonts w:ascii="Adobe Garamond Pro" w:hAnsi="Adobe Garamond Pro" w:cs="AdvP3E76B0"/>
          <w:sz w:val="24"/>
          <w:szCs w:val="24"/>
        </w:rPr>
        <w:t xml:space="preserve">of the </w:t>
      </w:r>
      <w:r w:rsidRPr="0067117A">
        <w:rPr>
          <w:rFonts w:ascii="Adobe Garamond Pro" w:hAnsi="Adobe Garamond Pro" w:cs="AdvP3E76B0"/>
          <w:sz w:val="24"/>
          <w:szCs w:val="24"/>
        </w:rPr>
        <w:t xml:space="preserve">predicate types </w:t>
      </w:r>
      <w:r w:rsidR="00001C43" w:rsidRPr="0067117A">
        <w:rPr>
          <w:rFonts w:ascii="Adobe Garamond Pro" w:hAnsi="Adobe Garamond Pro" w:cs="AdvP3E76B0"/>
          <w:sz w:val="24"/>
          <w:szCs w:val="24"/>
        </w:rPr>
        <w:t xml:space="preserve">that embed under </w:t>
      </w:r>
      <w:r w:rsidRPr="0067117A">
        <w:rPr>
          <w:rFonts w:ascii="Adobe Garamond Pro" w:hAnsi="Adobe Garamond Pro" w:cs="AdvP3E76B0"/>
          <w:sz w:val="24"/>
          <w:szCs w:val="24"/>
        </w:rPr>
        <w:t>‘finds’</w:t>
      </w:r>
      <w:r w:rsidR="00001C43" w:rsidRPr="0067117A">
        <w:rPr>
          <w:rFonts w:ascii="Adobe Garamond Pro" w:hAnsi="Adobe Garamond Pro" w:cs="AdvP3E76B0"/>
          <w:sz w:val="24"/>
          <w:szCs w:val="24"/>
        </w:rPr>
        <w:t xml:space="preserve">. </w:t>
      </w:r>
      <w:r w:rsidR="00D72C98" w:rsidRPr="0067117A">
        <w:rPr>
          <w:rFonts w:ascii="Adobe Garamond Pro" w:hAnsi="Adobe Garamond Pro" w:cs="AdvP3E76B0"/>
          <w:sz w:val="24"/>
          <w:szCs w:val="24"/>
        </w:rPr>
        <w:t>We should reject the affective condition.</w:t>
      </w:r>
    </w:p>
    <w:p w14:paraId="0C1272B5" w14:textId="3AC74DDD" w:rsidR="00D72C98" w:rsidRPr="0067117A" w:rsidRDefault="00D72C98" w:rsidP="00FA561D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AdvP3E76B0"/>
          <w:sz w:val="24"/>
          <w:szCs w:val="24"/>
        </w:rPr>
      </w:pPr>
    </w:p>
    <w:p w14:paraId="22D40547" w14:textId="3D09DED5" w:rsidR="00FE471A" w:rsidRPr="0067117A" w:rsidRDefault="00D72C98" w:rsidP="00FA561D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AdvP3E76B0"/>
          <w:sz w:val="24"/>
          <w:szCs w:val="24"/>
        </w:rPr>
      </w:pPr>
      <w:r w:rsidRPr="0067117A">
        <w:rPr>
          <w:rFonts w:ascii="Adobe Garamond Pro" w:hAnsi="Adobe Garamond Pro" w:cs="AdvP3E76B0"/>
          <w:sz w:val="24"/>
          <w:szCs w:val="24"/>
        </w:rPr>
        <w:t>Likewise</w:t>
      </w:r>
      <w:r w:rsidR="00FA18E3" w:rsidRPr="0067117A">
        <w:rPr>
          <w:rFonts w:ascii="Adobe Garamond Pro" w:hAnsi="Adobe Garamond Pro" w:cs="AdvP3E76B0"/>
          <w:sz w:val="24"/>
          <w:szCs w:val="24"/>
        </w:rPr>
        <w:t>,</w:t>
      </w:r>
      <w:r w:rsidRPr="0067117A">
        <w:rPr>
          <w:rFonts w:ascii="Adobe Garamond Pro" w:hAnsi="Adobe Garamond Pro" w:cs="AdvP3E76B0"/>
          <w:sz w:val="24"/>
          <w:szCs w:val="24"/>
        </w:rPr>
        <w:t xml:space="preserve"> we should reject Franzen’s contention that ‘finds’ </w:t>
      </w:r>
      <w:r w:rsidR="003E7018">
        <w:rPr>
          <w:rFonts w:ascii="Adobe Garamond Pro" w:hAnsi="Adobe Garamond Pro" w:cs="AdvP3E76B0"/>
          <w:sz w:val="24"/>
          <w:szCs w:val="24"/>
        </w:rPr>
        <w:t>is</w:t>
      </w:r>
      <w:r w:rsidRPr="0067117A">
        <w:rPr>
          <w:rFonts w:ascii="Adobe Garamond Pro" w:hAnsi="Adobe Garamond Pro" w:cs="AdvP3E76B0"/>
          <w:sz w:val="24"/>
          <w:szCs w:val="24"/>
        </w:rPr>
        <w:t xml:space="preserve"> not </w:t>
      </w:r>
      <w:r w:rsidR="00B15EAB">
        <w:rPr>
          <w:rFonts w:ascii="Adobe Garamond Pro" w:hAnsi="Adobe Garamond Pro" w:cs="AdvP3E76B0"/>
          <w:sz w:val="24"/>
          <w:szCs w:val="24"/>
        </w:rPr>
        <w:t>‘</w:t>
      </w:r>
      <w:r w:rsidRPr="0067117A">
        <w:rPr>
          <w:rFonts w:ascii="Adobe Garamond Pro" w:hAnsi="Adobe Garamond Pro" w:cs="AdvP3E76B0"/>
          <w:sz w:val="24"/>
          <w:szCs w:val="24"/>
        </w:rPr>
        <w:t>truth apt</w:t>
      </w:r>
      <w:r w:rsidR="00B15EAB">
        <w:rPr>
          <w:rFonts w:ascii="Adobe Garamond Pro" w:hAnsi="Adobe Garamond Pro" w:cs="AdvP3E76B0"/>
          <w:sz w:val="24"/>
          <w:szCs w:val="24"/>
        </w:rPr>
        <w:t>’</w:t>
      </w:r>
      <w:r w:rsidRPr="0067117A">
        <w:rPr>
          <w:rFonts w:ascii="Adobe Garamond Pro" w:hAnsi="Adobe Garamond Pro" w:cs="AdvP3E76B0"/>
          <w:sz w:val="24"/>
          <w:szCs w:val="24"/>
        </w:rPr>
        <w:t>.</w:t>
      </w:r>
      <w:r w:rsidR="003E7018">
        <w:rPr>
          <w:rStyle w:val="FootnoteReference"/>
          <w:rFonts w:ascii="Adobe Garamond Pro" w:hAnsi="Adobe Garamond Pro" w:cs="AdvP3E76B0"/>
          <w:sz w:val="24"/>
          <w:szCs w:val="24"/>
        </w:rPr>
        <w:footnoteReference w:id="7"/>
      </w:r>
      <w:r w:rsidRPr="0067117A">
        <w:rPr>
          <w:rFonts w:ascii="Adobe Garamond Pro" w:hAnsi="Adobe Garamond Pro" w:cs="AdvP3E76B0"/>
          <w:sz w:val="24"/>
          <w:szCs w:val="24"/>
        </w:rPr>
        <w:t xml:space="preserve"> </w:t>
      </w:r>
      <w:r w:rsidR="00630DD5" w:rsidRPr="0067117A">
        <w:rPr>
          <w:rFonts w:ascii="Adobe Garamond Pro" w:hAnsi="Adobe Garamond Pro" w:cs="AdvP3E76B0"/>
          <w:sz w:val="24"/>
          <w:szCs w:val="24"/>
        </w:rPr>
        <w:t xml:space="preserve">While the construction </w:t>
      </w:r>
      <w:r w:rsidR="00B15EAB">
        <w:rPr>
          <w:rFonts w:ascii="Adobe Garamond Pro" w:hAnsi="Adobe Garamond Pro" w:cs="AdvP3E76B0"/>
          <w:sz w:val="24"/>
          <w:szCs w:val="24"/>
        </w:rPr>
        <w:t>‘</w:t>
      </w:r>
      <w:r w:rsidR="00FA18E3" w:rsidRPr="0067117A">
        <w:rPr>
          <w:rFonts w:ascii="Adobe Garamond Pro" w:hAnsi="Adobe Garamond Pro" w:cs="AdvP3E76B0"/>
          <w:sz w:val="24"/>
          <w:szCs w:val="24"/>
        </w:rPr>
        <w:t xml:space="preserve">What </w:t>
      </w:r>
      <w:r w:rsidR="00F74134">
        <w:rPr>
          <w:rFonts w:ascii="Adobe Garamond Pro" w:hAnsi="Adobe Garamond Pro" w:cs="AdvP3E76B0"/>
          <w:sz w:val="24"/>
          <w:szCs w:val="24"/>
        </w:rPr>
        <w:t>S</w:t>
      </w:r>
      <w:r w:rsidR="00FA18E3" w:rsidRPr="0067117A">
        <w:rPr>
          <w:rFonts w:ascii="Adobe Garamond Pro" w:hAnsi="Adobe Garamond Pro" w:cs="AdvP3E76B0"/>
          <w:sz w:val="24"/>
          <w:szCs w:val="24"/>
        </w:rPr>
        <w:t xml:space="preserve"> finds is true</w:t>
      </w:r>
      <w:r w:rsidR="00B15EAB">
        <w:rPr>
          <w:rFonts w:ascii="Adobe Garamond Pro" w:hAnsi="Adobe Garamond Pro" w:cs="AdvP3E76B0"/>
          <w:sz w:val="24"/>
          <w:szCs w:val="24"/>
        </w:rPr>
        <w:t>’</w:t>
      </w:r>
      <w:r w:rsidR="00FA18E3" w:rsidRPr="0067117A">
        <w:rPr>
          <w:rFonts w:ascii="Adobe Garamond Pro" w:hAnsi="Adobe Garamond Pro" w:cs="AdvP3E76B0"/>
          <w:sz w:val="24"/>
          <w:szCs w:val="24"/>
        </w:rPr>
        <w:t xml:space="preserve"> </w:t>
      </w:r>
      <w:r w:rsidR="00630DD5" w:rsidRPr="0067117A">
        <w:rPr>
          <w:rFonts w:ascii="Adobe Garamond Pro" w:hAnsi="Adobe Garamond Pro" w:cs="AdvP3E76B0"/>
          <w:sz w:val="24"/>
          <w:szCs w:val="24"/>
        </w:rPr>
        <w:t xml:space="preserve">does seem infelicitous in most instances, </w:t>
      </w:r>
      <w:r w:rsidR="00FA18E3" w:rsidRPr="0067117A">
        <w:rPr>
          <w:rFonts w:ascii="Adobe Garamond Pro" w:hAnsi="Adobe Garamond Pro" w:cs="AdvP3E76B0"/>
          <w:sz w:val="24"/>
          <w:szCs w:val="24"/>
        </w:rPr>
        <w:t xml:space="preserve">there are other constructions by which we can felicitously attribute truth or falsity to </w:t>
      </w:r>
      <w:r w:rsidR="00485029">
        <w:rPr>
          <w:rFonts w:ascii="Adobe Garamond Pro" w:hAnsi="Adobe Garamond Pro" w:cs="AdvP3E76B0"/>
          <w:sz w:val="24"/>
          <w:szCs w:val="24"/>
        </w:rPr>
        <w:t xml:space="preserve">the complements of </w:t>
      </w:r>
      <w:r w:rsidR="00FA18E3" w:rsidRPr="0067117A">
        <w:rPr>
          <w:rFonts w:ascii="Adobe Garamond Pro" w:hAnsi="Adobe Garamond Pro" w:cs="AdvP3E76B0"/>
          <w:sz w:val="24"/>
          <w:szCs w:val="24"/>
        </w:rPr>
        <w:t>‘finds’ reports.</w:t>
      </w:r>
      <w:r w:rsidR="00F74134">
        <w:rPr>
          <w:rStyle w:val="FootnoteReference"/>
          <w:rFonts w:ascii="Adobe Garamond Pro" w:hAnsi="Adobe Garamond Pro" w:cs="AdvP3E76B0"/>
          <w:sz w:val="24"/>
          <w:szCs w:val="24"/>
        </w:rPr>
        <w:footnoteReference w:id="8"/>
      </w:r>
      <w:r w:rsidR="00001C43" w:rsidRPr="0067117A">
        <w:rPr>
          <w:rFonts w:ascii="Adobe Garamond Pro" w:hAnsi="Adobe Garamond Pro" w:cs="AdvP3E76B0"/>
          <w:sz w:val="24"/>
          <w:szCs w:val="24"/>
        </w:rPr>
        <w:t xml:space="preserve"> </w:t>
      </w:r>
      <w:r w:rsidR="00FA18E3" w:rsidRPr="0067117A">
        <w:rPr>
          <w:rFonts w:ascii="Adobe Garamond Pro" w:hAnsi="Adobe Garamond Pro" w:cs="AdvP3E76B0"/>
          <w:sz w:val="24"/>
          <w:szCs w:val="24"/>
        </w:rPr>
        <w:t>For example:</w:t>
      </w:r>
    </w:p>
    <w:p w14:paraId="3ADB474A" w14:textId="77777777" w:rsidR="00FE471A" w:rsidRPr="0067117A" w:rsidRDefault="00FE471A" w:rsidP="00FA561D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AdvP3E76B0"/>
          <w:sz w:val="24"/>
          <w:szCs w:val="24"/>
        </w:rPr>
      </w:pPr>
    </w:p>
    <w:p w14:paraId="6CFAEE51" w14:textId="0929EC70" w:rsidR="00485029" w:rsidRPr="006648C9" w:rsidRDefault="006648C9" w:rsidP="006648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dobe Garamond Pro" w:hAnsi="Adobe Garamond Pro" w:cs="AdvP3E76B0"/>
          <w:sz w:val="24"/>
          <w:szCs w:val="24"/>
        </w:rPr>
      </w:pPr>
      <w:r>
        <w:rPr>
          <w:rFonts w:ascii="Adobe Garamond Pro" w:hAnsi="Adobe Garamond Pro" w:cs="AdvP3E76B0"/>
          <w:sz w:val="24"/>
          <w:szCs w:val="24"/>
        </w:rPr>
        <w:t xml:space="preserve">(19) </w:t>
      </w:r>
      <w:proofErr w:type="spellStart"/>
      <w:r w:rsidR="00485029" w:rsidRPr="006648C9">
        <w:rPr>
          <w:rFonts w:ascii="Adobe Garamond Pro" w:hAnsi="Adobe Garamond Pro" w:cs="AdvP3E76B0"/>
          <w:sz w:val="24"/>
          <w:szCs w:val="24"/>
        </w:rPr>
        <w:t>Listrad</w:t>
      </w:r>
      <w:proofErr w:type="spellEnd"/>
      <w:r w:rsidR="00485029" w:rsidRPr="006648C9">
        <w:rPr>
          <w:rFonts w:ascii="Adobe Garamond Pro" w:hAnsi="Adobe Garamond Pro" w:cs="AdvP3E76B0"/>
          <w:sz w:val="24"/>
          <w:szCs w:val="24"/>
        </w:rPr>
        <w:t xml:space="preserve">: What’s your assessment, Watson? </w:t>
      </w:r>
    </w:p>
    <w:p w14:paraId="0EE0D91B" w14:textId="77777777" w:rsidR="00485029" w:rsidRPr="006648C9" w:rsidRDefault="00FE471A" w:rsidP="006648C9">
      <w:p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Adobe Garamond Pro" w:hAnsi="Adobe Garamond Pro" w:cs="AdvP3E76B0"/>
          <w:sz w:val="24"/>
          <w:szCs w:val="24"/>
        </w:rPr>
      </w:pPr>
      <w:r w:rsidRPr="006648C9">
        <w:rPr>
          <w:rFonts w:ascii="Adobe Garamond Pro" w:hAnsi="Adobe Garamond Pro" w:cs="AdvP3E76B0"/>
          <w:sz w:val="24"/>
          <w:szCs w:val="24"/>
        </w:rPr>
        <w:t xml:space="preserve">Watson: I find no connection between these two murders. </w:t>
      </w:r>
    </w:p>
    <w:p w14:paraId="7633A0E4" w14:textId="06A620D0" w:rsidR="00FE471A" w:rsidRPr="006648C9" w:rsidRDefault="00FE471A" w:rsidP="006648C9">
      <w:p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Adobe Garamond Pro" w:hAnsi="Adobe Garamond Pro" w:cs="AdvP3E76B0"/>
          <w:sz w:val="24"/>
          <w:szCs w:val="24"/>
        </w:rPr>
      </w:pPr>
      <w:r w:rsidRPr="006648C9">
        <w:rPr>
          <w:rFonts w:ascii="Adobe Garamond Pro" w:hAnsi="Adobe Garamond Pro" w:cs="AdvP3E76B0"/>
          <w:sz w:val="24"/>
          <w:szCs w:val="24"/>
        </w:rPr>
        <w:t>Holmes</w:t>
      </w:r>
      <w:r w:rsidR="00485029" w:rsidRPr="006648C9">
        <w:rPr>
          <w:rFonts w:ascii="Adobe Garamond Pro" w:hAnsi="Adobe Garamond Pro" w:cs="AdvP3E76B0"/>
          <w:sz w:val="24"/>
          <w:szCs w:val="24"/>
        </w:rPr>
        <w:t xml:space="preserve">: </w:t>
      </w:r>
      <w:r w:rsidRPr="006648C9">
        <w:rPr>
          <w:rFonts w:ascii="Adobe Garamond Pro" w:hAnsi="Adobe Garamond Pro" w:cs="AdvP3E76B0"/>
          <w:sz w:val="24"/>
          <w:szCs w:val="24"/>
        </w:rPr>
        <w:t xml:space="preserve">It’s true. The murders are </w:t>
      </w:r>
      <w:r w:rsidR="003E7018" w:rsidRPr="006648C9">
        <w:rPr>
          <w:rFonts w:ascii="Adobe Garamond Pro" w:hAnsi="Adobe Garamond Pro" w:cs="AdvP3E76B0"/>
          <w:sz w:val="24"/>
          <w:szCs w:val="24"/>
        </w:rPr>
        <w:t xml:space="preserve">not </w:t>
      </w:r>
      <w:r w:rsidRPr="006648C9">
        <w:rPr>
          <w:rFonts w:ascii="Adobe Garamond Pro" w:hAnsi="Adobe Garamond Pro" w:cs="AdvP3E76B0"/>
          <w:sz w:val="24"/>
          <w:szCs w:val="24"/>
        </w:rPr>
        <w:t>connected.</w:t>
      </w:r>
    </w:p>
    <w:p w14:paraId="3431F17F" w14:textId="011F53CB" w:rsidR="00630DD5" w:rsidRPr="006648C9" w:rsidRDefault="006648C9" w:rsidP="006648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dobe Garamond Pro" w:hAnsi="Adobe Garamond Pro" w:cs="AdvP3E76B0"/>
          <w:sz w:val="24"/>
          <w:szCs w:val="24"/>
        </w:rPr>
      </w:pPr>
      <w:r>
        <w:rPr>
          <w:rFonts w:ascii="Adobe Garamond Pro" w:hAnsi="Adobe Garamond Pro" w:cs="AdvP3E76B0"/>
          <w:sz w:val="24"/>
          <w:szCs w:val="24"/>
        </w:rPr>
        <w:t xml:space="preserve">(20) </w:t>
      </w:r>
      <w:r w:rsidR="00630DD5" w:rsidRPr="006648C9">
        <w:rPr>
          <w:rFonts w:ascii="Adobe Garamond Pro" w:hAnsi="Adobe Garamond Pro" w:cs="AdvP3E76B0"/>
          <w:sz w:val="24"/>
          <w:szCs w:val="24"/>
        </w:rPr>
        <w:t>Watson: What Holmes finds is that it’s cold outside. And that’s true. It is cold outside.</w:t>
      </w:r>
    </w:p>
    <w:p w14:paraId="35B03CCC" w14:textId="77777777" w:rsidR="00FE471A" w:rsidRPr="0067117A" w:rsidRDefault="00FE471A" w:rsidP="00FA561D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AdvP3E76B0"/>
          <w:sz w:val="24"/>
          <w:szCs w:val="24"/>
        </w:rPr>
      </w:pPr>
    </w:p>
    <w:p w14:paraId="45191C3A" w14:textId="7654956F" w:rsidR="00FE471A" w:rsidRPr="0067117A" w:rsidRDefault="00FE471A" w:rsidP="00FA561D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AdvP3E76B0"/>
          <w:sz w:val="24"/>
          <w:szCs w:val="24"/>
        </w:rPr>
      </w:pPr>
      <w:r w:rsidRPr="0067117A">
        <w:rPr>
          <w:rFonts w:ascii="Adobe Garamond Pro" w:hAnsi="Adobe Garamond Pro" w:cs="AdvP3E76B0"/>
          <w:sz w:val="24"/>
          <w:szCs w:val="24"/>
        </w:rPr>
        <w:t xml:space="preserve">Of the data Franzen cites, then, a theory of ‘finds’ need only accommodate the subjective and experiential conditions. And it seems a cognitivist theory can plausibly do this. In fact, there are cognitivist theories already on the market that </w:t>
      </w:r>
      <w:r w:rsidR="00FA18E3" w:rsidRPr="0067117A">
        <w:rPr>
          <w:rFonts w:ascii="Adobe Garamond Pro" w:hAnsi="Adobe Garamond Pro" w:cs="AdvP3E76B0"/>
          <w:sz w:val="24"/>
          <w:szCs w:val="24"/>
        </w:rPr>
        <w:t xml:space="preserve">purport to </w:t>
      </w:r>
      <w:r w:rsidRPr="0067117A">
        <w:rPr>
          <w:rFonts w:ascii="Adobe Garamond Pro" w:hAnsi="Adobe Garamond Pro" w:cs="AdvP3E76B0"/>
          <w:sz w:val="24"/>
          <w:szCs w:val="24"/>
        </w:rPr>
        <w:t xml:space="preserve">do this. Consider, for example, </w:t>
      </w:r>
      <w:proofErr w:type="spellStart"/>
      <w:r w:rsidR="003E7018">
        <w:rPr>
          <w:rFonts w:ascii="Adobe Garamond Pro" w:hAnsi="Adobe Garamond Pro" w:cs="AdvP3E76B0"/>
          <w:sz w:val="24"/>
          <w:szCs w:val="24"/>
        </w:rPr>
        <w:t>Tamina</w:t>
      </w:r>
      <w:proofErr w:type="spellEnd"/>
      <w:r w:rsidR="003E7018">
        <w:rPr>
          <w:rFonts w:ascii="Adobe Garamond Pro" w:hAnsi="Adobe Garamond Pro" w:cs="AdvP3E76B0"/>
          <w:sz w:val="24"/>
          <w:szCs w:val="24"/>
        </w:rPr>
        <w:t xml:space="preserve"> </w:t>
      </w:r>
      <w:r w:rsidRPr="0067117A">
        <w:rPr>
          <w:rFonts w:ascii="Adobe Garamond Pro" w:hAnsi="Adobe Garamond Pro" w:cs="AdvP3E76B0"/>
          <w:sz w:val="24"/>
          <w:szCs w:val="24"/>
        </w:rPr>
        <w:t xml:space="preserve">Stephenson’s (2007) theory according to which </w:t>
      </w:r>
      <w:r w:rsidR="003E7018">
        <w:rPr>
          <w:rFonts w:ascii="Adobe Garamond Pro" w:hAnsi="Adobe Garamond Pro" w:cs="AdvP3E76B0"/>
          <w:sz w:val="24"/>
          <w:szCs w:val="24"/>
        </w:rPr>
        <w:t xml:space="preserve">(roughly) </w:t>
      </w:r>
      <w:r w:rsidRPr="0067117A">
        <w:rPr>
          <w:rFonts w:ascii="Adobe Garamond Pro" w:hAnsi="Adobe Garamond Pro" w:cs="AdvP3E76B0"/>
          <w:sz w:val="24"/>
          <w:szCs w:val="24"/>
        </w:rPr>
        <w:t xml:space="preserve">S’s finding that p </w:t>
      </w:r>
      <w:r w:rsidR="003E7018">
        <w:rPr>
          <w:rFonts w:ascii="Adobe Garamond Pro" w:hAnsi="Adobe Garamond Pro" w:cs="AdvP3E76B0"/>
          <w:sz w:val="24"/>
          <w:szCs w:val="24"/>
        </w:rPr>
        <w:t xml:space="preserve">is equivalent to </w:t>
      </w:r>
      <w:r w:rsidRPr="0067117A">
        <w:rPr>
          <w:rFonts w:ascii="Adobe Garamond Pro" w:hAnsi="Adobe Garamond Pro" w:cs="AdvP3E76B0"/>
          <w:sz w:val="24"/>
          <w:szCs w:val="24"/>
        </w:rPr>
        <w:t xml:space="preserve">S’s </w:t>
      </w:r>
      <w:r w:rsidR="003E7018">
        <w:rPr>
          <w:rFonts w:ascii="Adobe Garamond Pro" w:hAnsi="Adobe Garamond Pro" w:cs="AdvP3E76B0"/>
          <w:sz w:val="24"/>
          <w:szCs w:val="24"/>
        </w:rPr>
        <w:t>believing</w:t>
      </w:r>
      <w:r w:rsidRPr="0067117A">
        <w:rPr>
          <w:rFonts w:ascii="Adobe Garamond Pro" w:hAnsi="Adobe Garamond Pro" w:cs="AdvP3E76B0"/>
          <w:sz w:val="24"/>
          <w:szCs w:val="24"/>
        </w:rPr>
        <w:t xml:space="preserve"> that p </w:t>
      </w:r>
      <w:r w:rsidRPr="0067117A">
        <w:rPr>
          <w:rFonts w:ascii="Adobe Garamond Pro" w:hAnsi="Adobe Garamond Pro" w:cs="AdvP3E76B0"/>
          <w:i/>
          <w:iCs/>
          <w:sz w:val="24"/>
          <w:szCs w:val="24"/>
        </w:rPr>
        <w:t>on the basis of S’s having a direct experience of p</w:t>
      </w:r>
      <w:r w:rsidRPr="0067117A">
        <w:rPr>
          <w:rFonts w:ascii="Adobe Garamond Pro" w:hAnsi="Adobe Garamond Pro" w:cs="AdvP3E76B0"/>
          <w:sz w:val="24"/>
          <w:szCs w:val="24"/>
        </w:rPr>
        <w:t xml:space="preserve">. An account like this obviously explains the experiential condition. And it can explain the subjectivity condition by </w:t>
      </w:r>
      <w:r w:rsidR="00FA18E3" w:rsidRPr="0067117A">
        <w:rPr>
          <w:rFonts w:ascii="Adobe Garamond Pro" w:hAnsi="Adobe Garamond Pro" w:cs="AdvP3E76B0"/>
          <w:sz w:val="24"/>
          <w:szCs w:val="24"/>
        </w:rPr>
        <w:t>analyzing</w:t>
      </w:r>
      <w:r w:rsidRPr="0067117A">
        <w:rPr>
          <w:rFonts w:ascii="Adobe Garamond Pro" w:hAnsi="Adobe Garamond Pro" w:cs="AdvP3E76B0"/>
          <w:sz w:val="24"/>
          <w:szCs w:val="24"/>
        </w:rPr>
        <w:t xml:space="preserve"> the subjectivity condition in</w:t>
      </w:r>
      <w:r w:rsidR="00FA18E3" w:rsidRPr="0067117A">
        <w:rPr>
          <w:rFonts w:ascii="Adobe Garamond Pro" w:hAnsi="Adobe Garamond Pro" w:cs="AdvP3E76B0"/>
          <w:sz w:val="24"/>
          <w:szCs w:val="24"/>
        </w:rPr>
        <w:t xml:space="preserve"> terms</w:t>
      </w:r>
      <w:r w:rsidRPr="0067117A">
        <w:rPr>
          <w:rFonts w:ascii="Adobe Garamond Pro" w:hAnsi="Adobe Garamond Pro" w:cs="AdvP3E76B0"/>
          <w:sz w:val="24"/>
          <w:szCs w:val="24"/>
        </w:rPr>
        <w:t xml:space="preserve"> </w:t>
      </w:r>
      <w:r w:rsidR="00976585">
        <w:rPr>
          <w:rFonts w:ascii="Adobe Garamond Pro" w:hAnsi="Adobe Garamond Pro" w:cs="AdvP3E76B0"/>
          <w:sz w:val="24"/>
          <w:szCs w:val="24"/>
        </w:rPr>
        <w:t xml:space="preserve">of </w:t>
      </w:r>
      <w:r w:rsidRPr="0067117A">
        <w:rPr>
          <w:rFonts w:ascii="Adobe Garamond Pro" w:hAnsi="Adobe Garamond Pro" w:cs="AdvP3E76B0"/>
          <w:sz w:val="24"/>
          <w:szCs w:val="24"/>
        </w:rPr>
        <w:t>the experiential condition --- i.e., by cashing out the relevant notion of subjectivity in terms of the notion of direct experience.</w:t>
      </w:r>
      <w:r w:rsidR="00E81BDF" w:rsidRPr="0067117A">
        <w:rPr>
          <w:rStyle w:val="FootnoteReference"/>
          <w:rFonts w:ascii="Adobe Garamond Pro" w:hAnsi="Adobe Garamond Pro" w:cs="AdvP3E76B0"/>
          <w:sz w:val="24"/>
          <w:szCs w:val="24"/>
        </w:rPr>
        <w:footnoteReference w:id="9"/>
      </w:r>
    </w:p>
    <w:p w14:paraId="6F5CA6CC" w14:textId="77777777" w:rsidR="00FE471A" w:rsidRPr="0067117A" w:rsidRDefault="00FE471A" w:rsidP="00FA561D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AdvP3E76B0"/>
          <w:sz w:val="24"/>
          <w:szCs w:val="24"/>
        </w:rPr>
      </w:pPr>
    </w:p>
    <w:p w14:paraId="5077D61F" w14:textId="620A712E" w:rsidR="00FE471A" w:rsidRPr="0067117A" w:rsidRDefault="00FE471A" w:rsidP="00FA561D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AdvP3E76B0"/>
          <w:sz w:val="24"/>
          <w:szCs w:val="24"/>
        </w:rPr>
      </w:pPr>
      <w:r w:rsidRPr="0067117A">
        <w:rPr>
          <w:rFonts w:ascii="Adobe Garamond Pro" w:hAnsi="Adobe Garamond Pro" w:cs="AdvP3E76B0"/>
          <w:sz w:val="24"/>
          <w:szCs w:val="24"/>
        </w:rPr>
        <w:lastRenderedPageBreak/>
        <w:t xml:space="preserve">None of this is to say that a case can’t be made that a noncognitivist account of ‘finds’ is preferable to a cognitivist account. It’s just to say that </w:t>
      </w:r>
      <w:r w:rsidR="003E7018">
        <w:rPr>
          <w:rFonts w:ascii="Adobe Garamond Pro" w:hAnsi="Adobe Garamond Pro" w:cs="AdvP3E76B0"/>
          <w:sz w:val="24"/>
          <w:szCs w:val="24"/>
        </w:rPr>
        <w:t xml:space="preserve">Franzen’s paper </w:t>
      </w:r>
      <w:proofErr w:type="gramStart"/>
      <w:r w:rsidR="00C97A7D">
        <w:rPr>
          <w:rFonts w:ascii="Adobe Garamond Pro" w:hAnsi="Adobe Garamond Pro" w:cs="AdvP3E76B0"/>
          <w:sz w:val="24"/>
          <w:szCs w:val="24"/>
        </w:rPr>
        <w:t>does not succeed</w:t>
      </w:r>
      <w:proofErr w:type="gramEnd"/>
      <w:r w:rsidR="00C97A7D">
        <w:rPr>
          <w:rFonts w:ascii="Adobe Garamond Pro" w:hAnsi="Adobe Garamond Pro" w:cs="AdvP3E76B0"/>
          <w:sz w:val="24"/>
          <w:szCs w:val="24"/>
        </w:rPr>
        <w:t xml:space="preserve"> in making that </w:t>
      </w:r>
      <w:r w:rsidR="003E7018">
        <w:rPr>
          <w:rFonts w:ascii="Adobe Garamond Pro" w:hAnsi="Adobe Garamond Pro" w:cs="AdvP3E76B0"/>
          <w:sz w:val="24"/>
          <w:szCs w:val="24"/>
        </w:rPr>
        <w:t>case</w:t>
      </w:r>
      <w:r w:rsidRPr="0067117A">
        <w:rPr>
          <w:rFonts w:ascii="Adobe Garamond Pro" w:hAnsi="Adobe Garamond Pro" w:cs="AdvP3E76B0"/>
          <w:sz w:val="24"/>
          <w:szCs w:val="24"/>
        </w:rPr>
        <w:t xml:space="preserve">. </w:t>
      </w:r>
      <w:r w:rsidR="00941D9E" w:rsidRPr="0067117A">
        <w:rPr>
          <w:rFonts w:ascii="Adobe Garamond Pro" w:hAnsi="Adobe Garamond Pro" w:cs="AdvP3E76B0"/>
          <w:sz w:val="24"/>
          <w:szCs w:val="24"/>
        </w:rPr>
        <w:t>And in fact – as I</w:t>
      </w:r>
      <w:r w:rsidR="00C849F2">
        <w:rPr>
          <w:rFonts w:ascii="Adobe Garamond Pro" w:hAnsi="Adobe Garamond Pro" w:cs="AdvP3E76B0"/>
          <w:sz w:val="24"/>
          <w:szCs w:val="24"/>
        </w:rPr>
        <w:t xml:space="preserve">’ll next explain </w:t>
      </w:r>
      <w:r w:rsidR="00941D9E" w:rsidRPr="0067117A">
        <w:rPr>
          <w:rFonts w:ascii="Adobe Garamond Pro" w:hAnsi="Adobe Garamond Pro" w:cs="AdvP3E76B0"/>
          <w:sz w:val="24"/>
          <w:szCs w:val="24"/>
        </w:rPr>
        <w:t xml:space="preserve">– Franzen </w:t>
      </w:r>
      <w:proofErr w:type="gramStart"/>
      <w:r w:rsidR="00941D9E" w:rsidRPr="0067117A">
        <w:rPr>
          <w:rFonts w:ascii="Adobe Garamond Pro" w:hAnsi="Adobe Garamond Pro" w:cs="AdvP3E76B0"/>
          <w:sz w:val="24"/>
          <w:szCs w:val="24"/>
        </w:rPr>
        <w:t>actually points</w:t>
      </w:r>
      <w:proofErr w:type="gramEnd"/>
      <w:r w:rsidR="00941D9E" w:rsidRPr="0067117A">
        <w:rPr>
          <w:rFonts w:ascii="Adobe Garamond Pro" w:hAnsi="Adobe Garamond Pro" w:cs="AdvP3E76B0"/>
          <w:sz w:val="24"/>
          <w:szCs w:val="24"/>
        </w:rPr>
        <w:t xml:space="preserve"> us towards data that </w:t>
      </w:r>
      <w:r w:rsidR="00941D9E" w:rsidRPr="00E90BD4">
        <w:rPr>
          <w:rFonts w:ascii="Adobe Garamond Pro" w:hAnsi="Adobe Garamond Pro" w:cs="AdvP3E76B0"/>
          <w:i/>
          <w:iCs/>
          <w:sz w:val="24"/>
          <w:szCs w:val="24"/>
        </w:rPr>
        <w:t>favors</w:t>
      </w:r>
      <w:r w:rsidR="00941D9E" w:rsidRPr="0067117A">
        <w:rPr>
          <w:rFonts w:ascii="Adobe Garamond Pro" w:hAnsi="Adobe Garamond Pro" w:cs="AdvP3E76B0"/>
          <w:sz w:val="24"/>
          <w:szCs w:val="24"/>
        </w:rPr>
        <w:t xml:space="preserve"> a Stephenson-type, cognitivist account over Franzen’s </w:t>
      </w:r>
      <w:proofErr w:type="spellStart"/>
      <w:r w:rsidR="00941D9E" w:rsidRPr="0067117A">
        <w:rPr>
          <w:rFonts w:ascii="Adobe Garamond Pro" w:hAnsi="Adobe Garamond Pro" w:cs="AdvP3E76B0"/>
          <w:sz w:val="24"/>
          <w:szCs w:val="24"/>
        </w:rPr>
        <w:t>noncognitivist</w:t>
      </w:r>
      <w:proofErr w:type="spellEnd"/>
      <w:r w:rsidR="00941D9E" w:rsidRPr="0067117A">
        <w:rPr>
          <w:rFonts w:ascii="Adobe Garamond Pro" w:hAnsi="Adobe Garamond Pro" w:cs="AdvP3E76B0"/>
          <w:sz w:val="24"/>
          <w:szCs w:val="24"/>
        </w:rPr>
        <w:t xml:space="preserve"> account.</w:t>
      </w:r>
      <w:r w:rsidR="00436EA2">
        <w:rPr>
          <w:rFonts w:ascii="Adobe Garamond Pro" w:hAnsi="Adobe Garamond Pro" w:cs="AdvP3E76B0"/>
          <w:sz w:val="24"/>
          <w:szCs w:val="24"/>
        </w:rPr>
        <w:t xml:space="preserve"> </w:t>
      </w:r>
    </w:p>
    <w:p w14:paraId="205E4066" w14:textId="77777777" w:rsidR="00FE471A" w:rsidRPr="0067117A" w:rsidRDefault="00FE471A" w:rsidP="00FA561D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AdvP3E76B0"/>
          <w:sz w:val="24"/>
          <w:szCs w:val="24"/>
        </w:rPr>
      </w:pPr>
    </w:p>
    <w:p w14:paraId="5AD95A6D" w14:textId="77777777" w:rsidR="00FE471A" w:rsidRPr="0067117A" w:rsidRDefault="00FE471A" w:rsidP="00FA561D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AdvP3E76B0"/>
          <w:b/>
          <w:bCs/>
          <w:sz w:val="28"/>
          <w:szCs w:val="28"/>
        </w:rPr>
      </w:pPr>
      <w:r w:rsidRPr="0067117A">
        <w:rPr>
          <w:rFonts w:ascii="Adobe Garamond Pro" w:hAnsi="Adobe Garamond Pro" w:cs="AdvP3E76B0"/>
          <w:b/>
          <w:bCs/>
          <w:sz w:val="28"/>
          <w:szCs w:val="28"/>
        </w:rPr>
        <w:t>3</w:t>
      </w:r>
      <w:r w:rsidRPr="0067117A">
        <w:rPr>
          <w:rFonts w:ascii="Adobe Garamond Pro" w:hAnsi="Adobe Garamond Pro" w:cs="AdvP3E76B0"/>
          <w:b/>
          <w:bCs/>
          <w:sz w:val="28"/>
          <w:szCs w:val="28"/>
        </w:rPr>
        <w:tab/>
        <w:t>Against the Infelicity Thesis</w:t>
      </w:r>
    </w:p>
    <w:p w14:paraId="5F6EEB7A" w14:textId="77777777" w:rsidR="00FE471A" w:rsidRPr="0067117A" w:rsidRDefault="00FE471A" w:rsidP="00FA561D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AdvP3E76B0"/>
          <w:b/>
          <w:bCs/>
          <w:sz w:val="24"/>
          <w:szCs w:val="24"/>
        </w:rPr>
      </w:pPr>
    </w:p>
    <w:p w14:paraId="3D4C8608" w14:textId="1EC16560" w:rsidR="00FE471A" w:rsidRPr="0067117A" w:rsidRDefault="00C849F2" w:rsidP="00FA561D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AdvP3E76B0"/>
          <w:sz w:val="24"/>
          <w:szCs w:val="24"/>
        </w:rPr>
      </w:pPr>
      <w:r>
        <w:rPr>
          <w:rFonts w:ascii="Adobe Garamond Pro" w:hAnsi="Adobe Garamond Pro" w:cs="AdvP3E76B0"/>
          <w:sz w:val="24"/>
          <w:szCs w:val="24"/>
        </w:rPr>
        <w:t>I now turn to Franzen’s second central claim:</w:t>
      </w:r>
    </w:p>
    <w:p w14:paraId="3BBEAB29" w14:textId="77777777" w:rsidR="00FE471A" w:rsidRPr="0067117A" w:rsidRDefault="00FE471A" w:rsidP="00FA561D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AdvP3E76B0"/>
          <w:sz w:val="24"/>
          <w:szCs w:val="24"/>
        </w:rPr>
      </w:pPr>
    </w:p>
    <w:p w14:paraId="1CB91DF6" w14:textId="13BED758" w:rsidR="00FE471A" w:rsidRPr="0067117A" w:rsidRDefault="00FE471A" w:rsidP="00FA561D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Adobe Garamond Pro" w:hAnsi="Adobe Garamond Pro" w:cs="AdvP3E76B0"/>
          <w:sz w:val="24"/>
          <w:szCs w:val="24"/>
        </w:rPr>
      </w:pPr>
      <w:r w:rsidRPr="0067117A">
        <w:rPr>
          <w:rFonts w:ascii="Adobe Garamond Pro" w:hAnsi="Adobe Garamond Pro" w:cs="AdvP3E76B0"/>
          <w:b/>
          <w:bCs/>
          <w:sz w:val="24"/>
          <w:szCs w:val="24"/>
        </w:rPr>
        <w:t>The Infelicity Thesis</w:t>
      </w:r>
      <w:r w:rsidRPr="0067117A">
        <w:rPr>
          <w:rFonts w:ascii="Adobe Garamond Pro" w:hAnsi="Adobe Garamond Pro" w:cs="AdvP3E76B0"/>
          <w:sz w:val="24"/>
          <w:szCs w:val="24"/>
        </w:rPr>
        <w:t xml:space="preserve">: It is infelicitous to conjoin an evaluative assertion </w:t>
      </w:r>
      <w:r w:rsidR="00B15EAB">
        <w:rPr>
          <w:rFonts w:ascii="Adobe Garamond Pro" w:hAnsi="Adobe Garamond Pro" w:cs="AdvP3E76B0"/>
          <w:sz w:val="24"/>
          <w:szCs w:val="24"/>
        </w:rPr>
        <w:t>‘</w:t>
      </w:r>
      <w:r w:rsidRPr="0067117A">
        <w:rPr>
          <w:rFonts w:ascii="Adobe Garamond Pro" w:hAnsi="Adobe Garamond Pro" w:cs="AdvP3E76B0"/>
          <w:sz w:val="24"/>
          <w:szCs w:val="24"/>
        </w:rPr>
        <w:t>p</w:t>
      </w:r>
      <w:r w:rsidR="00B15EAB">
        <w:rPr>
          <w:rFonts w:ascii="Adobe Garamond Pro" w:hAnsi="Adobe Garamond Pro" w:cs="AdvP3E76B0"/>
          <w:sz w:val="24"/>
          <w:szCs w:val="24"/>
        </w:rPr>
        <w:t>’</w:t>
      </w:r>
      <w:r w:rsidRPr="0067117A">
        <w:rPr>
          <w:rFonts w:ascii="Adobe Garamond Pro" w:hAnsi="Adobe Garamond Pro" w:cs="AdvP3E76B0"/>
          <w:sz w:val="24"/>
          <w:szCs w:val="24"/>
        </w:rPr>
        <w:t xml:space="preserve"> with the denial of the corresponding ‘finds’ state</w:t>
      </w:r>
      <w:r w:rsidR="00637BDF" w:rsidRPr="0067117A">
        <w:rPr>
          <w:rFonts w:ascii="Adobe Garamond Pro" w:hAnsi="Adobe Garamond Pro" w:cs="AdvP3E76B0"/>
          <w:sz w:val="24"/>
          <w:szCs w:val="24"/>
        </w:rPr>
        <w:t xml:space="preserve"> in the same way it is infelicitous to conjoin an ordinary, descriptive assertion </w:t>
      </w:r>
      <w:r w:rsidR="00AB63CA">
        <w:rPr>
          <w:rFonts w:ascii="Adobe Garamond Pro" w:hAnsi="Adobe Garamond Pro" w:cs="AdvP3E76B0"/>
          <w:sz w:val="24"/>
          <w:szCs w:val="24"/>
        </w:rPr>
        <w:t>‘</w:t>
      </w:r>
      <w:r w:rsidR="00637BDF" w:rsidRPr="0067117A">
        <w:rPr>
          <w:rFonts w:ascii="Adobe Garamond Pro" w:hAnsi="Adobe Garamond Pro" w:cs="AdvP3E76B0"/>
          <w:sz w:val="24"/>
          <w:szCs w:val="24"/>
        </w:rPr>
        <w:t>p</w:t>
      </w:r>
      <w:r w:rsidR="00AB63CA">
        <w:rPr>
          <w:rFonts w:ascii="Adobe Garamond Pro" w:hAnsi="Adobe Garamond Pro" w:cs="AdvP3E76B0"/>
          <w:sz w:val="24"/>
          <w:szCs w:val="24"/>
        </w:rPr>
        <w:t>’</w:t>
      </w:r>
      <w:r w:rsidR="00637BDF" w:rsidRPr="0067117A">
        <w:rPr>
          <w:rFonts w:ascii="Adobe Garamond Pro" w:hAnsi="Adobe Garamond Pro" w:cs="AdvP3E76B0"/>
          <w:sz w:val="24"/>
          <w:szCs w:val="24"/>
        </w:rPr>
        <w:t xml:space="preserve"> with the denial of the corresponding ‘believes’ state.</w:t>
      </w:r>
    </w:p>
    <w:p w14:paraId="04BF2696" w14:textId="77777777" w:rsidR="00FE471A" w:rsidRPr="0067117A" w:rsidRDefault="00FE471A" w:rsidP="00FA561D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AdvP3E76B0"/>
          <w:b/>
          <w:bCs/>
          <w:sz w:val="24"/>
          <w:szCs w:val="24"/>
        </w:rPr>
      </w:pPr>
    </w:p>
    <w:p w14:paraId="21CC7ADD" w14:textId="76B60A37" w:rsidR="0022562B" w:rsidRPr="0067117A" w:rsidRDefault="0022562B" w:rsidP="00FA561D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AdvP3E76B0"/>
          <w:sz w:val="24"/>
          <w:szCs w:val="24"/>
        </w:rPr>
      </w:pPr>
      <w:r w:rsidRPr="0067117A">
        <w:rPr>
          <w:rFonts w:ascii="Adobe Garamond Pro" w:hAnsi="Adobe Garamond Pro" w:cs="AdvP3E76B0"/>
          <w:sz w:val="24"/>
          <w:szCs w:val="24"/>
        </w:rPr>
        <w:t xml:space="preserve">The thesis seems plausible when we focus on </w:t>
      </w:r>
      <w:r w:rsidR="00C97A7D">
        <w:rPr>
          <w:rFonts w:ascii="Adobe Garamond Pro" w:hAnsi="Adobe Garamond Pro" w:cs="AdvP3E76B0"/>
          <w:sz w:val="24"/>
          <w:szCs w:val="24"/>
        </w:rPr>
        <w:t>evaluative</w:t>
      </w:r>
      <w:r w:rsidRPr="0067117A">
        <w:rPr>
          <w:rFonts w:ascii="Adobe Garamond Pro" w:hAnsi="Adobe Garamond Pro" w:cs="AdvP3E76B0"/>
          <w:sz w:val="24"/>
          <w:szCs w:val="24"/>
        </w:rPr>
        <w:t xml:space="preserve"> judgments that </w:t>
      </w:r>
      <w:r w:rsidR="00C849F2">
        <w:rPr>
          <w:rFonts w:ascii="Adobe Garamond Pro" w:hAnsi="Adobe Garamond Pro" w:cs="AdvP3E76B0"/>
          <w:sz w:val="24"/>
          <w:szCs w:val="24"/>
        </w:rPr>
        <w:t xml:space="preserve">we typically assume are </w:t>
      </w:r>
      <w:r w:rsidRPr="0067117A">
        <w:rPr>
          <w:rFonts w:ascii="Adobe Garamond Pro" w:hAnsi="Adobe Garamond Pro" w:cs="AdvP3E76B0"/>
          <w:sz w:val="24"/>
          <w:szCs w:val="24"/>
        </w:rPr>
        <w:t xml:space="preserve">the products of </w:t>
      </w:r>
      <w:r w:rsidR="009965C7" w:rsidRPr="0067117A">
        <w:rPr>
          <w:rFonts w:ascii="Adobe Garamond Pro" w:hAnsi="Adobe Garamond Pro" w:cs="AdvP3E76B0"/>
          <w:sz w:val="24"/>
          <w:szCs w:val="24"/>
        </w:rPr>
        <w:t xml:space="preserve">emotional </w:t>
      </w:r>
      <w:r w:rsidRPr="0067117A">
        <w:rPr>
          <w:rFonts w:ascii="Adobe Garamond Pro" w:hAnsi="Adobe Garamond Pro" w:cs="AdvP3E76B0"/>
          <w:sz w:val="24"/>
          <w:szCs w:val="24"/>
        </w:rPr>
        <w:t xml:space="preserve">experience or intuitive </w:t>
      </w:r>
      <w:r w:rsidR="00B15EAB">
        <w:rPr>
          <w:rFonts w:ascii="Adobe Garamond Pro" w:hAnsi="Adobe Garamond Pro" w:cs="AdvP3E76B0"/>
          <w:sz w:val="24"/>
          <w:szCs w:val="24"/>
        </w:rPr>
        <w:t>‘</w:t>
      </w:r>
      <w:proofErr w:type="spellStart"/>
      <w:r w:rsidRPr="0067117A">
        <w:rPr>
          <w:rFonts w:ascii="Adobe Garamond Pro" w:hAnsi="Adobe Garamond Pro" w:cs="AdvP3E76B0"/>
          <w:sz w:val="24"/>
          <w:szCs w:val="24"/>
        </w:rPr>
        <w:t>seemings</w:t>
      </w:r>
      <w:proofErr w:type="spellEnd"/>
      <w:r w:rsidR="00B15EAB">
        <w:rPr>
          <w:rFonts w:ascii="Adobe Garamond Pro" w:hAnsi="Adobe Garamond Pro" w:cs="AdvP3E76B0"/>
          <w:sz w:val="24"/>
          <w:szCs w:val="24"/>
        </w:rPr>
        <w:t>’</w:t>
      </w:r>
      <w:r w:rsidRPr="0067117A">
        <w:rPr>
          <w:rFonts w:ascii="Adobe Garamond Pro" w:hAnsi="Adobe Garamond Pro" w:cs="AdvP3E76B0"/>
          <w:sz w:val="24"/>
          <w:szCs w:val="24"/>
        </w:rPr>
        <w:t>. For example:</w:t>
      </w:r>
    </w:p>
    <w:p w14:paraId="4D926017" w14:textId="77777777" w:rsidR="0022562B" w:rsidRPr="0067117A" w:rsidRDefault="0022562B" w:rsidP="00FA561D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AdvP3E76B0"/>
          <w:sz w:val="24"/>
          <w:szCs w:val="24"/>
        </w:rPr>
      </w:pPr>
    </w:p>
    <w:p w14:paraId="0D085844" w14:textId="58ADBE69" w:rsidR="0022562B" w:rsidRPr="006648C9" w:rsidRDefault="0022562B" w:rsidP="006648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dobe Garamond Pro" w:hAnsi="Adobe Garamond Pro" w:cs="AdvP3E76B0"/>
          <w:sz w:val="24"/>
          <w:szCs w:val="24"/>
        </w:rPr>
      </w:pPr>
      <w:r w:rsidRPr="006648C9">
        <w:rPr>
          <w:rFonts w:ascii="Adobe Garamond Pro" w:hAnsi="Adobe Garamond Pro" w:cs="AdvP3E76B0"/>
          <w:sz w:val="24"/>
          <w:szCs w:val="24"/>
        </w:rPr>
        <w:t>(</w:t>
      </w:r>
      <w:r w:rsidR="009965C7" w:rsidRPr="006648C9">
        <w:rPr>
          <w:rFonts w:ascii="Adobe Garamond Pro" w:hAnsi="Adobe Garamond Pro" w:cs="AdvP3E76B0"/>
          <w:sz w:val="24"/>
          <w:szCs w:val="24"/>
        </w:rPr>
        <w:t>2</w:t>
      </w:r>
      <w:r w:rsidR="006648C9">
        <w:rPr>
          <w:rFonts w:ascii="Adobe Garamond Pro" w:hAnsi="Adobe Garamond Pro" w:cs="AdvP3E76B0"/>
          <w:sz w:val="24"/>
          <w:szCs w:val="24"/>
        </w:rPr>
        <w:t>1</w:t>
      </w:r>
      <w:r w:rsidRPr="006648C9">
        <w:rPr>
          <w:rFonts w:ascii="Adobe Garamond Pro" w:hAnsi="Adobe Garamond Pro" w:cs="AdvP3E76B0"/>
          <w:sz w:val="24"/>
          <w:szCs w:val="24"/>
        </w:rPr>
        <w:t xml:space="preserve">) </w:t>
      </w:r>
      <w:r w:rsidR="00001C43" w:rsidRPr="006648C9">
        <w:rPr>
          <w:rFonts w:ascii="Adobe Garamond Pro" w:hAnsi="Adobe Garamond Pro" w:cs="AdvP3E76B0"/>
          <w:sz w:val="24"/>
          <w:szCs w:val="24"/>
        </w:rPr>
        <w:t xml:space="preserve"># </w:t>
      </w:r>
      <w:r w:rsidRPr="006648C9">
        <w:rPr>
          <w:rFonts w:ascii="Adobe Garamond Pro" w:hAnsi="Adobe Garamond Pro" w:cs="AdvP3E76B0"/>
          <w:sz w:val="24"/>
          <w:szCs w:val="24"/>
        </w:rPr>
        <w:t>Kicking dogs is cruel, but I don’t find it cruel.</w:t>
      </w:r>
    </w:p>
    <w:p w14:paraId="78C54563" w14:textId="5B2EFB09" w:rsidR="0022562B" w:rsidRPr="006648C9" w:rsidRDefault="0022562B" w:rsidP="006648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dobe Garamond Pro" w:hAnsi="Adobe Garamond Pro" w:cs="AdvP3E76B0"/>
          <w:sz w:val="24"/>
          <w:szCs w:val="24"/>
        </w:rPr>
      </w:pPr>
      <w:r w:rsidRPr="006648C9">
        <w:rPr>
          <w:rFonts w:ascii="Adobe Garamond Pro" w:hAnsi="Adobe Garamond Pro" w:cs="AdvP3E76B0"/>
          <w:sz w:val="24"/>
          <w:szCs w:val="24"/>
        </w:rPr>
        <w:t>(</w:t>
      </w:r>
      <w:r w:rsidR="009965C7" w:rsidRPr="006648C9">
        <w:rPr>
          <w:rFonts w:ascii="Adobe Garamond Pro" w:hAnsi="Adobe Garamond Pro" w:cs="AdvP3E76B0"/>
          <w:sz w:val="24"/>
          <w:szCs w:val="24"/>
        </w:rPr>
        <w:t>2</w:t>
      </w:r>
      <w:r w:rsidR="006648C9">
        <w:rPr>
          <w:rFonts w:ascii="Adobe Garamond Pro" w:hAnsi="Adobe Garamond Pro" w:cs="AdvP3E76B0"/>
          <w:sz w:val="24"/>
          <w:szCs w:val="24"/>
        </w:rPr>
        <w:t>2</w:t>
      </w:r>
      <w:r w:rsidRPr="006648C9">
        <w:rPr>
          <w:rFonts w:ascii="Adobe Garamond Pro" w:hAnsi="Adobe Garamond Pro" w:cs="AdvP3E76B0"/>
          <w:sz w:val="24"/>
          <w:szCs w:val="24"/>
        </w:rPr>
        <w:t xml:space="preserve">) </w:t>
      </w:r>
      <w:r w:rsidR="00001C43" w:rsidRPr="006648C9">
        <w:rPr>
          <w:rFonts w:ascii="Adobe Garamond Pro" w:hAnsi="Adobe Garamond Pro" w:cs="AdvP3E76B0"/>
          <w:sz w:val="24"/>
          <w:szCs w:val="24"/>
        </w:rPr>
        <w:t xml:space="preserve"># </w:t>
      </w:r>
      <w:r w:rsidRPr="006648C9">
        <w:rPr>
          <w:rFonts w:ascii="Adobe Garamond Pro" w:hAnsi="Adobe Garamond Pro" w:cs="AdvP3E76B0"/>
          <w:sz w:val="24"/>
          <w:szCs w:val="24"/>
        </w:rPr>
        <w:t>Murder is wrong, but I don’t find it wrong.</w:t>
      </w:r>
    </w:p>
    <w:p w14:paraId="37C6C221" w14:textId="191165EC" w:rsidR="0022562B" w:rsidRPr="006648C9" w:rsidRDefault="0022562B" w:rsidP="006648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dobe Garamond Pro" w:hAnsi="Adobe Garamond Pro" w:cs="AdvP3E76B0"/>
          <w:sz w:val="24"/>
          <w:szCs w:val="24"/>
        </w:rPr>
      </w:pPr>
      <w:r w:rsidRPr="006648C9">
        <w:rPr>
          <w:rFonts w:ascii="Adobe Garamond Pro" w:hAnsi="Adobe Garamond Pro" w:cs="AdvP3E76B0"/>
          <w:sz w:val="24"/>
          <w:szCs w:val="24"/>
        </w:rPr>
        <w:t>(</w:t>
      </w:r>
      <w:r w:rsidR="009965C7" w:rsidRPr="006648C9">
        <w:rPr>
          <w:rFonts w:ascii="Adobe Garamond Pro" w:hAnsi="Adobe Garamond Pro" w:cs="AdvP3E76B0"/>
          <w:sz w:val="24"/>
          <w:szCs w:val="24"/>
        </w:rPr>
        <w:t>2</w:t>
      </w:r>
      <w:r w:rsidR="006648C9">
        <w:rPr>
          <w:rFonts w:ascii="Adobe Garamond Pro" w:hAnsi="Adobe Garamond Pro" w:cs="AdvP3E76B0"/>
          <w:sz w:val="24"/>
          <w:szCs w:val="24"/>
        </w:rPr>
        <w:t>3</w:t>
      </w:r>
      <w:r w:rsidRPr="006648C9">
        <w:rPr>
          <w:rFonts w:ascii="Adobe Garamond Pro" w:hAnsi="Adobe Garamond Pro" w:cs="AdvP3E76B0"/>
          <w:sz w:val="24"/>
          <w:szCs w:val="24"/>
        </w:rPr>
        <w:t xml:space="preserve">) </w:t>
      </w:r>
      <w:r w:rsidR="00001C43" w:rsidRPr="006648C9">
        <w:rPr>
          <w:rFonts w:ascii="Adobe Garamond Pro" w:hAnsi="Adobe Garamond Pro" w:cs="AdvP3E76B0"/>
          <w:sz w:val="24"/>
          <w:szCs w:val="24"/>
        </w:rPr>
        <w:t xml:space="preserve"># </w:t>
      </w:r>
      <w:r w:rsidRPr="006648C9">
        <w:rPr>
          <w:rFonts w:ascii="Adobe Garamond Pro" w:hAnsi="Adobe Garamond Pro" w:cs="AdvP3E76B0"/>
          <w:sz w:val="24"/>
          <w:szCs w:val="24"/>
        </w:rPr>
        <w:t xml:space="preserve">Pleasure is good, but I don’t find it good. </w:t>
      </w:r>
    </w:p>
    <w:p w14:paraId="056AFE0D" w14:textId="74A0FABB" w:rsidR="009965C7" w:rsidRPr="0067117A" w:rsidRDefault="009965C7" w:rsidP="00FA561D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AdvP3E76B0"/>
          <w:sz w:val="24"/>
          <w:szCs w:val="24"/>
        </w:rPr>
      </w:pPr>
    </w:p>
    <w:p w14:paraId="3437EF28" w14:textId="1AD4A363" w:rsidR="00FE471A" w:rsidRPr="0067117A" w:rsidRDefault="009965C7" w:rsidP="00FA561D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AdvP3E76B0"/>
          <w:sz w:val="24"/>
          <w:szCs w:val="24"/>
        </w:rPr>
      </w:pPr>
      <w:r w:rsidRPr="0067117A">
        <w:rPr>
          <w:rFonts w:ascii="Adobe Garamond Pro" w:hAnsi="Adobe Garamond Pro" w:cs="AdvP3E76B0"/>
          <w:sz w:val="24"/>
          <w:szCs w:val="24"/>
        </w:rPr>
        <w:t>Th</w:t>
      </w:r>
      <w:r w:rsidR="002E5E2F" w:rsidRPr="0067117A">
        <w:rPr>
          <w:rFonts w:ascii="Adobe Garamond Pro" w:hAnsi="Adobe Garamond Pro" w:cs="AdvP3E76B0"/>
          <w:sz w:val="24"/>
          <w:szCs w:val="24"/>
        </w:rPr>
        <w:t>e</w:t>
      </w:r>
      <w:r w:rsidRPr="0067117A">
        <w:rPr>
          <w:rFonts w:ascii="Adobe Garamond Pro" w:hAnsi="Adobe Garamond Pro" w:cs="AdvP3E76B0"/>
          <w:sz w:val="24"/>
          <w:szCs w:val="24"/>
        </w:rPr>
        <w:t xml:space="preserve"> tension</w:t>
      </w:r>
      <w:r w:rsidR="002E5E2F" w:rsidRPr="0067117A">
        <w:rPr>
          <w:rFonts w:ascii="Adobe Garamond Pro" w:hAnsi="Adobe Garamond Pro" w:cs="AdvP3E76B0"/>
          <w:sz w:val="24"/>
          <w:szCs w:val="24"/>
        </w:rPr>
        <w:t xml:space="preserve"> between conjuncts</w:t>
      </w:r>
      <w:r w:rsidRPr="0067117A">
        <w:rPr>
          <w:rFonts w:ascii="Adobe Garamond Pro" w:hAnsi="Adobe Garamond Pro" w:cs="AdvP3E76B0"/>
          <w:sz w:val="24"/>
          <w:szCs w:val="24"/>
        </w:rPr>
        <w:t xml:space="preserve"> fades, however, when we consider </w:t>
      </w:r>
      <w:r w:rsidR="00C97A7D">
        <w:rPr>
          <w:rFonts w:ascii="Adobe Garamond Pro" w:hAnsi="Adobe Garamond Pro" w:cs="AdvP3E76B0"/>
          <w:sz w:val="24"/>
          <w:szCs w:val="24"/>
        </w:rPr>
        <w:t>evaluative</w:t>
      </w:r>
      <w:r w:rsidRPr="0067117A">
        <w:rPr>
          <w:rFonts w:ascii="Adobe Garamond Pro" w:hAnsi="Adobe Garamond Pro" w:cs="AdvP3E76B0"/>
          <w:sz w:val="24"/>
          <w:szCs w:val="24"/>
        </w:rPr>
        <w:t xml:space="preserve"> judgments that are arrived at in less direct</w:t>
      </w:r>
      <w:r w:rsidR="00C849F2">
        <w:rPr>
          <w:rFonts w:ascii="Adobe Garamond Pro" w:hAnsi="Adobe Garamond Pro" w:cs="AdvP3E76B0"/>
          <w:sz w:val="24"/>
          <w:szCs w:val="24"/>
        </w:rPr>
        <w:t xml:space="preserve"> </w:t>
      </w:r>
      <w:r w:rsidRPr="0067117A">
        <w:rPr>
          <w:rFonts w:ascii="Adobe Garamond Pro" w:hAnsi="Adobe Garamond Pro" w:cs="AdvP3E76B0"/>
          <w:sz w:val="24"/>
          <w:szCs w:val="24"/>
        </w:rPr>
        <w:t>ways --- e.g., judgments arrive</w:t>
      </w:r>
      <w:r w:rsidR="00C849F2">
        <w:rPr>
          <w:rFonts w:ascii="Adobe Garamond Pro" w:hAnsi="Adobe Garamond Pro" w:cs="AdvP3E76B0"/>
          <w:sz w:val="24"/>
          <w:szCs w:val="24"/>
        </w:rPr>
        <w:t>d</w:t>
      </w:r>
      <w:r w:rsidRPr="0067117A">
        <w:rPr>
          <w:rFonts w:ascii="Adobe Garamond Pro" w:hAnsi="Adobe Garamond Pro" w:cs="AdvP3E76B0"/>
          <w:sz w:val="24"/>
          <w:szCs w:val="24"/>
        </w:rPr>
        <w:t xml:space="preserve"> at via testimony or longs chains of inference. This is especially true of moral judgments that we come to accept despite finding them deeply counterintuitive.  Consider, for example, a utilitarian who feels </w:t>
      </w:r>
      <w:r w:rsidR="002E5E2F" w:rsidRPr="0067117A">
        <w:rPr>
          <w:rFonts w:ascii="Adobe Garamond Pro" w:hAnsi="Adobe Garamond Pro" w:cs="AdvP3E76B0"/>
          <w:sz w:val="24"/>
          <w:szCs w:val="24"/>
        </w:rPr>
        <w:t>s</w:t>
      </w:r>
      <w:r w:rsidRPr="0067117A">
        <w:rPr>
          <w:rFonts w:ascii="Adobe Garamond Pro" w:hAnsi="Adobe Garamond Pro" w:cs="AdvP3E76B0"/>
          <w:sz w:val="24"/>
          <w:szCs w:val="24"/>
        </w:rPr>
        <w:t xml:space="preserve">he must follow the arguments wherever they lead, and is thus led to begrudgingly accept </w:t>
      </w:r>
      <w:r w:rsidR="00C849F2">
        <w:rPr>
          <w:rFonts w:ascii="Adobe Garamond Pro" w:hAnsi="Adobe Garamond Pro" w:cs="AdvP3E76B0"/>
          <w:sz w:val="24"/>
          <w:szCs w:val="24"/>
        </w:rPr>
        <w:t xml:space="preserve">Derek </w:t>
      </w:r>
      <w:proofErr w:type="spellStart"/>
      <w:r w:rsidR="00C849F2">
        <w:rPr>
          <w:rFonts w:ascii="Adobe Garamond Pro" w:hAnsi="Adobe Garamond Pro" w:cs="AdvP3E76B0"/>
          <w:sz w:val="24"/>
          <w:szCs w:val="24"/>
        </w:rPr>
        <w:t>Parfit’s</w:t>
      </w:r>
      <w:proofErr w:type="spellEnd"/>
      <w:r w:rsidRPr="0067117A">
        <w:rPr>
          <w:rFonts w:ascii="Adobe Garamond Pro" w:hAnsi="Adobe Garamond Pro" w:cs="AdvP3E76B0"/>
          <w:sz w:val="24"/>
          <w:szCs w:val="24"/>
        </w:rPr>
        <w:t xml:space="preserve"> </w:t>
      </w:r>
      <w:r w:rsidR="00C12B6F">
        <w:rPr>
          <w:rFonts w:ascii="Adobe Garamond Pro" w:hAnsi="Adobe Garamond Pro" w:cs="AdvP3E76B0"/>
          <w:sz w:val="24"/>
          <w:szCs w:val="24"/>
        </w:rPr>
        <w:t xml:space="preserve">(1984) </w:t>
      </w:r>
      <w:r w:rsidR="00B15EAB">
        <w:rPr>
          <w:rFonts w:ascii="Adobe Garamond Pro" w:hAnsi="Adobe Garamond Pro" w:cs="AdvP3E76B0"/>
          <w:sz w:val="24"/>
          <w:szCs w:val="24"/>
        </w:rPr>
        <w:t>‘</w:t>
      </w:r>
      <w:r w:rsidRPr="0067117A">
        <w:rPr>
          <w:rFonts w:ascii="Adobe Garamond Pro" w:hAnsi="Adobe Garamond Pro" w:cs="AdvP3E76B0"/>
          <w:sz w:val="24"/>
          <w:szCs w:val="24"/>
        </w:rPr>
        <w:t>Repugnant Conclusion</w:t>
      </w:r>
      <w:r w:rsidR="00B15EAB">
        <w:rPr>
          <w:rFonts w:ascii="Adobe Garamond Pro" w:hAnsi="Adobe Garamond Pro" w:cs="AdvP3E76B0"/>
          <w:sz w:val="24"/>
          <w:szCs w:val="24"/>
        </w:rPr>
        <w:t>’</w:t>
      </w:r>
      <w:r w:rsidRPr="0067117A">
        <w:rPr>
          <w:rFonts w:ascii="Adobe Garamond Pro" w:hAnsi="Adobe Garamond Pro" w:cs="AdvP3E76B0"/>
          <w:sz w:val="24"/>
          <w:szCs w:val="24"/>
        </w:rPr>
        <w:t xml:space="preserve">, though </w:t>
      </w:r>
      <w:r w:rsidR="002E5E2F" w:rsidRPr="0067117A">
        <w:rPr>
          <w:rFonts w:ascii="Adobe Garamond Pro" w:hAnsi="Adobe Garamond Pro" w:cs="AdvP3E76B0"/>
          <w:sz w:val="24"/>
          <w:szCs w:val="24"/>
        </w:rPr>
        <w:t>s</w:t>
      </w:r>
      <w:r w:rsidRPr="0067117A">
        <w:rPr>
          <w:rFonts w:ascii="Adobe Garamond Pro" w:hAnsi="Adobe Garamond Pro" w:cs="AdvP3E76B0"/>
          <w:sz w:val="24"/>
          <w:szCs w:val="24"/>
        </w:rPr>
        <w:t xml:space="preserve">he agrees that the conclusion </w:t>
      </w:r>
      <w:r w:rsidRPr="0067117A">
        <w:rPr>
          <w:rFonts w:ascii="Adobe Garamond Pro" w:hAnsi="Adobe Garamond Pro" w:cs="AdvP3E76B0"/>
          <w:i/>
          <w:iCs/>
          <w:sz w:val="24"/>
          <w:szCs w:val="24"/>
        </w:rPr>
        <w:t>is</w:t>
      </w:r>
      <w:r w:rsidRPr="0067117A">
        <w:rPr>
          <w:rFonts w:ascii="Adobe Garamond Pro" w:hAnsi="Adobe Garamond Pro" w:cs="AdvP3E76B0"/>
          <w:sz w:val="24"/>
          <w:szCs w:val="24"/>
        </w:rPr>
        <w:t xml:space="preserve"> repugnant. Such a person, it seems, can felicitously say</w:t>
      </w:r>
    </w:p>
    <w:p w14:paraId="5F14007E" w14:textId="1D63DD55" w:rsidR="000E226B" w:rsidRPr="0067117A" w:rsidRDefault="000E226B" w:rsidP="00FA561D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AdvP3E76B0"/>
          <w:sz w:val="24"/>
          <w:szCs w:val="24"/>
        </w:rPr>
      </w:pPr>
    </w:p>
    <w:p w14:paraId="1B2ECD83" w14:textId="45A4F262" w:rsidR="000E226B" w:rsidRPr="006648C9" w:rsidRDefault="006648C9" w:rsidP="006648C9">
      <w:pPr>
        <w:autoSpaceDE w:val="0"/>
        <w:autoSpaceDN w:val="0"/>
        <w:adjustRightInd w:val="0"/>
        <w:spacing w:after="0" w:line="240" w:lineRule="auto"/>
        <w:ind w:left="810" w:hanging="450"/>
        <w:jc w:val="both"/>
        <w:rPr>
          <w:rFonts w:ascii="Adobe Garamond Pro" w:hAnsi="Adobe Garamond Pro" w:cs="AdvP3E76B0"/>
          <w:sz w:val="24"/>
          <w:szCs w:val="24"/>
        </w:rPr>
      </w:pPr>
      <w:r>
        <w:rPr>
          <w:rFonts w:ascii="Adobe Garamond Pro" w:hAnsi="Adobe Garamond Pro" w:cs="AdvP3E76B0"/>
          <w:sz w:val="24"/>
          <w:szCs w:val="24"/>
        </w:rPr>
        <w:t xml:space="preserve">(24) </w:t>
      </w:r>
      <w:r w:rsidR="000E226B" w:rsidRPr="006648C9">
        <w:rPr>
          <w:rFonts w:ascii="Adobe Garamond Pro" w:hAnsi="Adobe Garamond Pro" w:cs="AdvP3E76B0"/>
          <w:sz w:val="24"/>
          <w:szCs w:val="24"/>
        </w:rPr>
        <w:t xml:space="preserve">A world with very many people, each of whom have lives barely worth living, is better than a world with very few people, each of whom live excellent lives --- though I don’t </w:t>
      </w:r>
      <w:r w:rsidR="000E226B" w:rsidRPr="006648C9">
        <w:rPr>
          <w:rFonts w:ascii="Adobe Garamond Pro" w:hAnsi="Adobe Garamond Pro" w:cs="AdvP3E76B0"/>
          <w:i/>
          <w:iCs/>
          <w:sz w:val="24"/>
          <w:szCs w:val="24"/>
        </w:rPr>
        <w:t>find</w:t>
      </w:r>
      <w:r w:rsidR="000E226B" w:rsidRPr="006648C9">
        <w:rPr>
          <w:rFonts w:ascii="Adobe Garamond Pro" w:hAnsi="Adobe Garamond Pro" w:cs="AdvP3E76B0"/>
          <w:sz w:val="24"/>
          <w:szCs w:val="24"/>
        </w:rPr>
        <w:t xml:space="preserve"> this to be the case.</w:t>
      </w:r>
    </w:p>
    <w:p w14:paraId="07DEA0DE" w14:textId="77777777" w:rsidR="0022562B" w:rsidRPr="0067117A" w:rsidRDefault="0022562B" w:rsidP="00FA561D">
      <w:pPr>
        <w:pStyle w:val="ListParagraph"/>
        <w:autoSpaceDE w:val="0"/>
        <w:autoSpaceDN w:val="0"/>
        <w:adjustRightInd w:val="0"/>
        <w:spacing w:after="0" w:line="240" w:lineRule="auto"/>
        <w:ind w:left="1110"/>
        <w:jc w:val="both"/>
        <w:rPr>
          <w:rFonts w:ascii="Adobe Garamond Pro" w:hAnsi="Adobe Garamond Pro" w:cs="AdvP3E76B0"/>
          <w:sz w:val="24"/>
          <w:szCs w:val="24"/>
        </w:rPr>
      </w:pPr>
    </w:p>
    <w:p w14:paraId="09D7D3EC" w14:textId="049BF5D0" w:rsidR="00F528BB" w:rsidRDefault="009965C7" w:rsidP="00FA561D">
      <w:pPr>
        <w:jc w:val="both"/>
        <w:rPr>
          <w:rFonts w:ascii="Adobe Garamond Pro" w:hAnsi="Adobe Garamond Pro"/>
          <w:sz w:val="24"/>
          <w:szCs w:val="24"/>
        </w:rPr>
      </w:pPr>
      <w:r w:rsidRPr="0067117A">
        <w:rPr>
          <w:rFonts w:ascii="Adobe Garamond Pro" w:hAnsi="Adobe Garamond Pro"/>
          <w:sz w:val="24"/>
          <w:szCs w:val="24"/>
        </w:rPr>
        <w:t>This asymmetry in the acceptability of (2</w:t>
      </w:r>
      <w:r w:rsidR="00C97A7D">
        <w:rPr>
          <w:rFonts w:ascii="Adobe Garamond Pro" w:hAnsi="Adobe Garamond Pro"/>
          <w:sz w:val="24"/>
          <w:szCs w:val="24"/>
        </w:rPr>
        <w:t>1</w:t>
      </w:r>
      <w:r w:rsidRPr="0067117A">
        <w:rPr>
          <w:rFonts w:ascii="Adobe Garamond Pro" w:hAnsi="Adobe Garamond Pro"/>
          <w:sz w:val="24"/>
          <w:szCs w:val="24"/>
        </w:rPr>
        <w:t>-2</w:t>
      </w:r>
      <w:r w:rsidR="00C97A7D">
        <w:rPr>
          <w:rFonts w:ascii="Adobe Garamond Pro" w:hAnsi="Adobe Garamond Pro"/>
          <w:sz w:val="24"/>
          <w:szCs w:val="24"/>
        </w:rPr>
        <w:t>3</w:t>
      </w:r>
      <w:r w:rsidRPr="0067117A">
        <w:rPr>
          <w:rFonts w:ascii="Adobe Garamond Pro" w:hAnsi="Adobe Garamond Pro"/>
          <w:sz w:val="24"/>
          <w:szCs w:val="24"/>
        </w:rPr>
        <w:t>) versus (2</w:t>
      </w:r>
      <w:r w:rsidR="00C97A7D">
        <w:rPr>
          <w:rFonts w:ascii="Adobe Garamond Pro" w:hAnsi="Adobe Garamond Pro"/>
          <w:sz w:val="24"/>
          <w:szCs w:val="24"/>
        </w:rPr>
        <w:t>4</w:t>
      </w:r>
      <w:r w:rsidRPr="0067117A">
        <w:rPr>
          <w:rFonts w:ascii="Adobe Garamond Pro" w:hAnsi="Adobe Garamond Pro"/>
          <w:sz w:val="24"/>
          <w:szCs w:val="24"/>
        </w:rPr>
        <w:t xml:space="preserve">) is at odds with the Infelicity Thesis (and thus </w:t>
      </w:r>
      <w:r w:rsidR="00D010F7" w:rsidRPr="0067117A">
        <w:rPr>
          <w:rFonts w:ascii="Adobe Garamond Pro" w:hAnsi="Adobe Garamond Pro"/>
          <w:sz w:val="24"/>
          <w:szCs w:val="24"/>
        </w:rPr>
        <w:t>with Franzen’s</w:t>
      </w:r>
      <w:r w:rsidRPr="0067117A">
        <w:rPr>
          <w:rFonts w:ascii="Adobe Garamond Pro" w:hAnsi="Adobe Garamond Pro"/>
          <w:sz w:val="24"/>
          <w:szCs w:val="24"/>
        </w:rPr>
        <w:t xml:space="preserve"> contention that moral assertions </w:t>
      </w:r>
      <w:r w:rsidRPr="0067117A">
        <w:rPr>
          <w:rFonts w:ascii="Adobe Garamond Pro" w:hAnsi="Adobe Garamond Pro"/>
          <w:i/>
          <w:iCs/>
          <w:sz w:val="24"/>
          <w:szCs w:val="24"/>
        </w:rPr>
        <w:t xml:space="preserve">express </w:t>
      </w:r>
      <w:r w:rsidRPr="0067117A">
        <w:rPr>
          <w:rFonts w:ascii="Adobe Garamond Pro" w:hAnsi="Adobe Garamond Pro"/>
          <w:sz w:val="24"/>
          <w:szCs w:val="24"/>
        </w:rPr>
        <w:t xml:space="preserve">‘finds’ states). </w:t>
      </w:r>
      <w:r w:rsidR="00E81BDF" w:rsidRPr="0067117A">
        <w:rPr>
          <w:rFonts w:ascii="Adobe Garamond Pro" w:hAnsi="Adobe Garamond Pro"/>
          <w:sz w:val="24"/>
          <w:szCs w:val="24"/>
        </w:rPr>
        <w:t>But notice:</w:t>
      </w:r>
      <w:r w:rsidR="00E96E67" w:rsidRPr="0067117A">
        <w:rPr>
          <w:rFonts w:ascii="Adobe Garamond Pro" w:hAnsi="Adobe Garamond Pro"/>
          <w:sz w:val="24"/>
          <w:szCs w:val="24"/>
        </w:rPr>
        <w:t xml:space="preserve"> this is precisely what we would expect given </w:t>
      </w:r>
      <w:r w:rsidR="00E81BDF" w:rsidRPr="0067117A">
        <w:rPr>
          <w:rFonts w:ascii="Adobe Garamond Pro" w:hAnsi="Adobe Garamond Pro"/>
          <w:sz w:val="24"/>
          <w:szCs w:val="24"/>
        </w:rPr>
        <w:t>cognitivism about both moral judgments and</w:t>
      </w:r>
      <w:r w:rsidR="00E96E67" w:rsidRPr="0067117A">
        <w:rPr>
          <w:rFonts w:ascii="Adobe Garamond Pro" w:hAnsi="Adobe Garamond Pro"/>
          <w:sz w:val="24"/>
          <w:szCs w:val="24"/>
        </w:rPr>
        <w:t xml:space="preserve"> ‘finds’ states</w:t>
      </w:r>
      <w:r w:rsidR="00E81BDF" w:rsidRPr="0067117A">
        <w:rPr>
          <w:rFonts w:ascii="Adobe Garamond Pro" w:hAnsi="Adobe Garamond Pro"/>
          <w:sz w:val="24"/>
          <w:szCs w:val="24"/>
        </w:rPr>
        <w:t>.</w:t>
      </w:r>
      <w:r w:rsidR="0067117A" w:rsidRPr="0067117A">
        <w:rPr>
          <w:rStyle w:val="FootnoteReference"/>
          <w:rFonts w:ascii="Adobe Garamond Pro" w:hAnsi="Adobe Garamond Pro"/>
          <w:sz w:val="24"/>
          <w:szCs w:val="24"/>
        </w:rPr>
        <w:footnoteReference w:id="10"/>
      </w:r>
      <w:r w:rsidR="00E81BDF" w:rsidRPr="0067117A">
        <w:rPr>
          <w:rFonts w:ascii="Adobe Garamond Pro" w:hAnsi="Adobe Garamond Pro"/>
          <w:sz w:val="24"/>
          <w:szCs w:val="24"/>
        </w:rPr>
        <w:t xml:space="preserve"> </w:t>
      </w:r>
    </w:p>
    <w:p w14:paraId="1D1E97DA" w14:textId="3C455A5C" w:rsidR="00F528BB" w:rsidRDefault="00F13061" w:rsidP="00FA561D">
      <w:pPr>
        <w:jc w:val="both"/>
        <w:rPr>
          <w:rFonts w:ascii="Adobe Garamond Pro" w:hAnsi="Adobe Garamond Pro"/>
          <w:sz w:val="24"/>
          <w:szCs w:val="24"/>
        </w:rPr>
      </w:pPr>
      <w:r w:rsidRPr="0067117A">
        <w:rPr>
          <w:rFonts w:ascii="Adobe Garamond Pro" w:hAnsi="Adobe Garamond Pro"/>
          <w:sz w:val="24"/>
          <w:szCs w:val="24"/>
        </w:rPr>
        <w:t>On a</w:t>
      </w:r>
      <w:r w:rsidR="00E96E67" w:rsidRPr="0067117A">
        <w:rPr>
          <w:rFonts w:ascii="Adobe Garamond Pro" w:hAnsi="Adobe Garamond Pro"/>
          <w:sz w:val="24"/>
          <w:szCs w:val="24"/>
        </w:rPr>
        <w:t>n</w:t>
      </w:r>
      <w:r w:rsidRPr="0067117A">
        <w:rPr>
          <w:rFonts w:ascii="Adobe Garamond Pro" w:hAnsi="Adobe Garamond Pro"/>
          <w:sz w:val="24"/>
          <w:szCs w:val="24"/>
        </w:rPr>
        <w:t xml:space="preserve"> account like Stephenson’s, for instance, to find x (to be) F is (roughly) to believe that x is F </w:t>
      </w:r>
      <w:proofErr w:type="gramStart"/>
      <w:r w:rsidRPr="0067117A">
        <w:rPr>
          <w:rFonts w:ascii="Adobe Garamond Pro" w:hAnsi="Adobe Garamond Pro"/>
          <w:i/>
          <w:iCs/>
          <w:sz w:val="24"/>
          <w:szCs w:val="24"/>
        </w:rPr>
        <w:t>on the basis of</w:t>
      </w:r>
      <w:proofErr w:type="gramEnd"/>
      <w:r w:rsidRPr="0067117A">
        <w:rPr>
          <w:rFonts w:ascii="Adobe Garamond Pro" w:hAnsi="Adobe Garamond Pro"/>
          <w:i/>
          <w:iCs/>
          <w:sz w:val="24"/>
          <w:szCs w:val="24"/>
        </w:rPr>
        <w:t xml:space="preserve"> direct experience</w:t>
      </w:r>
      <w:r w:rsidRPr="0067117A">
        <w:rPr>
          <w:rFonts w:ascii="Adobe Garamond Pro" w:hAnsi="Adobe Garamond Pro"/>
          <w:sz w:val="24"/>
          <w:szCs w:val="24"/>
        </w:rPr>
        <w:t xml:space="preserve">. </w:t>
      </w:r>
      <w:r w:rsidR="00EB3B6E" w:rsidRPr="0067117A">
        <w:rPr>
          <w:rFonts w:ascii="Adobe Garamond Pro" w:hAnsi="Adobe Garamond Pro"/>
          <w:sz w:val="24"/>
          <w:szCs w:val="24"/>
        </w:rPr>
        <w:t>Such an</w:t>
      </w:r>
      <w:r w:rsidRPr="0067117A">
        <w:rPr>
          <w:rFonts w:ascii="Adobe Garamond Pro" w:hAnsi="Adobe Garamond Pro"/>
          <w:sz w:val="24"/>
          <w:szCs w:val="24"/>
        </w:rPr>
        <w:t xml:space="preserve"> account predicts the acceptability of (2</w:t>
      </w:r>
      <w:r w:rsidR="00C97A7D">
        <w:rPr>
          <w:rFonts w:ascii="Adobe Garamond Pro" w:hAnsi="Adobe Garamond Pro"/>
          <w:sz w:val="24"/>
          <w:szCs w:val="24"/>
        </w:rPr>
        <w:t>4</w:t>
      </w:r>
      <w:r w:rsidRPr="0067117A">
        <w:rPr>
          <w:rFonts w:ascii="Adobe Garamond Pro" w:hAnsi="Adobe Garamond Pro"/>
          <w:sz w:val="24"/>
          <w:szCs w:val="24"/>
        </w:rPr>
        <w:t xml:space="preserve">), since the </w:t>
      </w:r>
      <w:r w:rsidR="00454A32" w:rsidRPr="0067117A">
        <w:rPr>
          <w:rFonts w:ascii="Adobe Garamond Pro" w:hAnsi="Adobe Garamond Pro"/>
          <w:sz w:val="24"/>
          <w:szCs w:val="24"/>
        </w:rPr>
        <w:t xml:space="preserve">moral </w:t>
      </w:r>
      <w:r w:rsidR="002E5E2F" w:rsidRPr="0067117A">
        <w:rPr>
          <w:rFonts w:ascii="Adobe Garamond Pro" w:hAnsi="Adobe Garamond Pro"/>
          <w:sz w:val="24"/>
          <w:szCs w:val="24"/>
        </w:rPr>
        <w:t>judgment</w:t>
      </w:r>
      <w:r w:rsidR="00454A32" w:rsidRPr="0067117A">
        <w:rPr>
          <w:rFonts w:ascii="Adobe Garamond Pro" w:hAnsi="Adobe Garamond Pro"/>
          <w:sz w:val="24"/>
          <w:szCs w:val="24"/>
        </w:rPr>
        <w:t xml:space="preserve"> expressed by the speaker</w:t>
      </w:r>
      <w:r w:rsidRPr="0067117A">
        <w:rPr>
          <w:rFonts w:ascii="Adobe Garamond Pro" w:hAnsi="Adobe Garamond Pro"/>
          <w:sz w:val="24"/>
          <w:szCs w:val="24"/>
        </w:rPr>
        <w:t xml:space="preserve"> is not </w:t>
      </w:r>
      <w:proofErr w:type="gramStart"/>
      <w:r w:rsidRPr="0067117A">
        <w:rPr>
          <w:rFonts w:ascii="Adobe Garamond Pro" w:hAnsi="Adobe Garamond Pro"/>
          <w:sz w:val="24"/>
          <w:szCs w:val="24"/>
        </w:rPr>
        <w:t>one</w:t>
      </w:r>
      <w:proofErr w:type="gramEnd"/>
      <w:r w:rsidRPr="0067117A">
        <w:rPr>
          <w:rFonts w:ascii="Adobe Garamond Pro" w:hAnsi="Adobe Garamond Pro"/>
          <w:sz w:val="24"/>
          <w:szCs w:val="24"/>
        </w:rPr>
        <w:t xml:space="preserve"> she makes on the basis of any emotional or intuitive experience</w:t>
      </w:r>
      <w:r w:rsidR="00454A32" w:rsidRPr="0067117A">
        <w:rPr>
          <w:rFonts w:ascii="Adobe Garamond Pro" w:hAnsi="Adobe Garamond Pro"/>
          <w:sz w:val="24"/>
          <w:szCs w:val="24"/>
        </w:rPr>
        <w:t xml:space="preserve">. </w:t>
      </w:r>
      <w:r w:rsidR="00C97A7D">
        <w:rPr>
          <w:rFonts w:ascii="Adobe Garamond Pro" w:hAnsi="Adobe Garamond Pro"/>
          <w:sz w:val="24"/>
          <w:szCs w:val="24"/>
        </w:rPr>
        <w:t xml:space="preserve">She is begrudgingly led to this conclusion by a long chain of inference. She </w:t>
      </w:r>
      <w:r w:rsidR="00454A32" w:rsidRPr="0067117A">
        <w:rPr>
          <w:rFonts w:ascii="Adobe Garamond Pro" w:hAnsi="Adobe Garamond Pro"/>
          <w:sz w:val="24"/>
          <w:szCs w:val="24"/>
        </w:rPr>
        <w:t xml:space="preserve">does not </w:t>
      </w:r>
      <w:r w:rsidR="00454A32" w:rsidRPr="0067117A">
        <w:rPr>
          <w:rFonts w:ascii="Adobe Garamond Pro" w:hAnsi="Adobe Garamond Pro"/>
          <w:sz w:val="24"/>
          <w:szCs w:val="24"/>
        </w:rPr>
        <w:lastRenderedPageBreak/>
        <w:t>experience</w:t>
      </w:r>
      <w:r w:rsidRPr="0067117A">
        <w:rPr>
          <w:rFonts w:ascii="Adobe Garamond Pro" w:hAnsi="Adobe Garamond Pro"/>
          <w:sz w:val="24"/>
          <w:szCs w:val="24"/>
        </w:rPr>
        <w:t xml:space="preserve"> the crowded, miserable world </w:t>
      </w:r>
      <w:r w:rsidRPr="0067117A">
        <w:rPr>
          <w:rFonts w:ascii="Adobe Garamond Pro" w:hAnsi="Adobe Garamond Pro"/>
          <w:i/>
          <w:iCs/>
          <w:sz w:val="24"/>
          <w:szCs w:val="24"/>
        </w:rPr>
        <w:t>as</w:t>
      </w:r>
      <w:r w:rsidRPr="0067117A">
        <w:rPr>
          <w:rFonts w:ascii="Adobe Garamond Pro" w:hAnsi="Adobe Garamond Pro"/>
          <w:sz w:val="24"/>
          <w:szCs w:val="24"/>
        </w:rPr>
        <w:t xml:space="preserve"> </w:t>
      </w:r>
      <w:r w:rsidRPr="0067117A">
        <w:rPr>
          <w:rFonts w:ascii="Adobe Garamond Pro" w:hAnsi="Adobe Garamond Pro"/>
          <w:i/>
          <w:iCs/>
          <w:sz w:val="24"/>
          <w:szCs w:val="24"/>
        </w:rPr>
        <w:t>better than</w:t>
      </w:r>
      <w:r w:rsidRPr="0067117A">
        <w:rPr>
          <w:rFonts w:ascii="Adobe Garamond Pro" w:hAnsi="Adobe Garamond Pro"/>
          <w:sz w:val="24"/>
          <w:szCs w:val="24"/>
        </w:rPr>
        <w:t xml:space="preserve"> the sparse, happy world</w:t>
      </w:r>
      <w:r w:rsidR="00454A32" w:rsidRPr="0067117A">
        <w:rPr>
          <w:rFonts w:ascii="Adobe Garamond Pro" w:hAnsi="Adobe Garamond Pro"/>
          <w:sz w:val="24"/>
          <w:szCs w:val="24"/>
        </w:rPr>
        <w:t xml:space="preserve">, and thus she does not </w:t>
      </w:r>
      <w:r w:rsidR="00454A32" w:rsidRPr="0067117A">
        <w:rPr>
          <w:rFonts w:ascii="Adobe Garamond Pro" w:hAnsi="Adobe Garamond Pro"/>
          <w:i/>
          <w:iCs/>
          <w:sz w:val="24"/>
          <w:szCs w:val="24"/>
        </w:rPr>
        <w:t xml:space="preserve">find </w:t>
      </w:r>
      <w:r w:rsidR="00454A32" w:rsidRPr="0067117A">
        <w:rPr>
          <w:rFonts w:ascii="Adobe Garamond Pro" w:hAnsi="Adobe Garamond Pro"/>
          <w:sz w:val="24"/>
          <w:szCs w:val="24"/>
        </w:rPr>
        <w:t>the former world better.</w:t>
      </w:r>
      <w:r w:rsidRPr="0067117A">
        <w:rPr>
          <w:rFonts w:ascii="Adobe Garamond Pro" w:hAnsi="Adobe Garamond Pro"/>
          <w:sz w:val="24"/>
          <w:szCs w:val="24"/>
        </w:rPr>
        <w:t xml:space="preserve"> </w:t>
      </w:r>
    </w:p>
    <w:p w14:paraId="52ECE375" w14:textId="290EC542" w:rsidR="00F528BB" w:rsidRDefault="00EB3B6E" w:rsidP="00FA561D">
      <w:pPr>
        <w:jc w:val="both"/>
        <w:rPr>
          <w:rFonts w:ascii="Adobe Garamond Pro" w:hAnsi="Adobe Garamond Pro"/>
          <w:sz w:val="24"/>
          <w:szCs w:val="24"/>
        </w:rPr>
      </w:pPr>
      <w:r w:rsidRPr="0067117A">
        <w:rPr>
          <w:rFonts w:ascii="Adobe Garamond Pro" w:hAnsi="Adobe Garamond Pro"/>
          <w:sz w:val="24"/>
          <w:szCs w:val="24"/>
        </w:rPr>
        <w:t>At the same time</w:t>
      </w:r>
      <w:r w:rsidR="00454A32" w:rsidRPr="0067117A">
        <w:rPr>
          <w:rFonts w:ascii="Adobe Garamond Pro" w:hAnsi="Adobe Garamond Pro"/>
          <w:sz w:val="24"/>
          <w:szCs w:val="24"/>
        </w:rPr>
        <w:t>,</w:t>
      </w:r>
      <w:r w:rsidR="00F13061" w:rsidRPr="0067117A">
        <w:rPr>
          <w:rFonts w:ascii="Adobe Garamond Pro" w:hAnsi="Adobe Garamond Pro"/>
          <w:sz w:val="24"/>
          <w:szCs w:val="24"/>
        </w:rPr>
        <w:t xml:space="preserve"> </w:t>
      </w:r>
      <w:r w:rsidR="00454A32" w:rsidRPr="0067117A">
        <w:rPr>
          <w:rFonts w:ascii="Adobe Garamond Pro" w:hAnsi="Adobe Garamond Pro"/>
          <w:sz w:val="24"/>
          <w:szCs w:val="24"/>
        </w:rPr>
        <w:t>the Stephenson</w:t>
      </w:r>
      <w:r w:rsidRPr="0067117A">
        <w:rPr>
          <w:rFonts w:ascii="Adobe Garamond Pro" w:hAnsi="Adobe Garamond Pro"/>
          <w:sz w:val="24"/>
          <w:szCs w:val="24"/>
        </w:rPr>
        <w:t xml:space="preserve"> account </w:t>
      </w:r>
      <w:r w:rsidR="00F13061" w:rsidRPr="0067117A">
        <w:rPr>
          <w:rFonts w:ascii="Adobe Garamond Pro" w:hAnsi="Adobe Garamond Pro"/>
          <w:sz w:val="24"/>
          <w:szCs w:val="24"/>
        </w:rPr>
        <w:t xml:space="preserve">predicts the </w:t>
      </w:r>
      <w:r w:rsidR="00F13061" w:rsidRPr="0067117A">
        <w:rPr>
          <w:rFonts w:ascii="Adobe Garamond Pro" w:hAnsi="Adobe Garamond Pro"/>
          <w:i/>
          <w:iCs/>
          <w:sz w:val="24"/>
          <w:szCs w:val="24"/>
        </w:rPr>
        <w:t>un</w:t>
      </w:r>
      <w:r w:rsidR="00F13061" w:rsidRPr="0067117A">
        <w:rPr>
          <w:rFonts w:ascii="Adobe Garamond Pro" w:hAnsi="Adobe Garamond Pro"/>
          <w:sz w:val="24"/>
          <w:szCs w:val="24"/>
        </w:rPr>
        <w:t>acceptability of (2</w:t>
      </w:r>
      <w:r w:rsidR="00C97A7D">
        <w:rPr>
          <w:rFonts w:ascii="Adobe Garamond Pro" w:hAnsi="Adobe Garamond Pro"/>
          <w:sz w:val="24"/>
          <w:szCs w:val="24"/>
        </w:rPr>
        <w:t>1</w:t>
      </w:r>
      <w:r w:rsidR="00F13061" w:rsidRPr="0067117A">
        <w:rPr>
          <w:rFonts w:ascii="Adobe Garamond Pro" w:hAnsi="Adobe Garamond Pro"/>
          <w:sz w:val="24"/>
          <w:szCs w:val="24"/>
        </w:rPr>
        <w:t>-2</w:t>
      </w:r>
      <w:r w:rsidR="00C97A7D">
        <w:rPr>
          <w:rFonts w:ascii="Adobe Garamond Pro" w:hAnsi="Adobe Garamond Pro"/>
          <w:sz w:val="24"/>
          <w:szCs w:val="24"/>
        </w:rPr>
        <w:t>3</w:t>
      </w:r>
      <w:r w:rsidR="00F13061" w:rsidRPr="0067117A">
        <w:rPr>
          <w:rFonts w:ascii="Adobe Garamond Pro" w:hAnsi="Adobe Garamond Pro"/>
          <w:sz w:val="24"/>
          <w:szCs w:val="24"/>
        </w:rPr>
        <w:t xml:space="preserve">), since in each of these cases </w:t>
      </w:r>
      <w:r w:rsidR="00D010F7" w:rsidRPr="0067117A">
        <w:rPr>
          <w:rFonts w:ascii="Adobe Garamond Pro" w:hAnsi="Adobe Garamond Pro"/>
          <w:sz w:val="24"/>
          <w:szCs w:val="24"/>
        </w:rPr>
        <w:t xml:space="preserve">it is part of </w:t>
      </w:r>
      <w:r w:rsidR="00F13061" w:rsidRPr="0067117A">
        <w:rPr>
          <w:rFonts w:ascii="Adobe Garamond Pro" w:hAnsi="Adobe Garamond Pro"/>
          <w:sz w:val="24"/>
          <w:szCs w:val="24"/>
        </w:rPr>
        <w:t xml:space="preserve">our background knowledge </w:t>
      </w:r>
      <w:r w:rsidR="00D010F7" w:rsidRPr="0067117A">
        <w:rPr>
          <w:rFonts w:ascii="Adobe Garamond Pro" w:hAnsi="Adobe Garamond Pro"/>
          <w:sz w:val="24"/>
          <w:szCs w:val="24"/>
        </w:rPr>
        <w:t>that</w:t>
      </w:r>
      <w:r w:rsidRPr="0067117A">
        <w:rPr>
          <w:rFonts w:ascii="Adobe Garamond Pro" w:hAnsi="Adobe Garamond Pro"/>
          <w:sz w:val="24"/>
          <w:szCs w:val="24"/>
        </w:rPr>
        <w:t xml:space="preserve"> people </w:t>
      </w:r>
      <w:r w:rsidR="00D010F7" w:rsidRPr="0067117A">
        <w:rPr>
          <w:rFonts w:ascii="Adobe Garamond Pro" w:hAnsi="Adobe Garamond Pro"/>
          <w:sz w:val="24"/>
          <w:szCs w:val="24"/>
        </w:rPr>
        <w:t xml:space="preserve">typically </w:t>
      </w:r>
      <w:r w:rsidRPr="0067117A">
        <w:rPr>
          <w:rFonts w:ascii="Adobe Garamond Pro" w:hAnsi="Adobe Garamond Pro"/>
          <w:sz w:val="24"/>
          <w:szCs w:val="24"/>
        </w:rPr>
        <w:t xml:space="preserve">arrive at </w:t>
      </w:r>
      <w:r w:rsidR="00D010F7" w:rsidRPr="0067117A">
        <w:rPr>
          <w:rFonts w:ascii="Adobe Garamond Pro" w:hAnsi="Adobe Garamond Pro"/>
          <w:sz w:val="24"/>
          <w:szCs w:val="24"/>
        </w:rPr>
        <w:t>the belief that</w:t>
      </w:r>
      <w:r w:rsidRPr="0067117A">
        <w:rPr>
          <w:rFonts w:ascii="Adobe Garamond Pro" w:hAnsi="Adobe Garamond Pro"/>
          <w:sz w:val="24"/>
          <w:szCs w:val="24"/>
        </w:rPr>
        <w:t xml:space="preserve"> </w:t>
      </w:r>
      <w:r w:rsidR="00B15EAB">
        <w:rPr>
          <w:rFonts w:ascii="Adobe Garamond Pro" w:hAnsi="Adobe Garamond Pro"/>
          <w:sz w:val="24"/>
          <w:szCs w:val="24"/>
        </w:rPr>
        <w:t>‘</w:t>
      </w:r>
      <w:r w:rsidRPr="0067117A">
        <w:rPr>
          <w:rFonts w:ascii="Adobe Garamond Pro" w:hAnsi="Adobe Garamond Pro"/>
          <w:sz w:val="24"/>
          <w:szCs w:val="24"/>
        </w:rPr>
        <w:t>kicking dogs is cruel</w:t>
      </w:r>
      <w:r w:rsidR="00B15EAB">
        <w:rPr>
          <w:rFonts w:ascii="Adobe Garamond Pro" w:hAnsi="Adobe Garamond Pro"/>
          <w:sz w:val="24"/>
          <w:szCs w:val="24"/>
        </w:rPr>
        <w:t>’</w:t>
      </w:r>
      <w:r w:rsidRPr="0067117A">
        <w:rPr>
          <w:rFonts w:ascii="Adobe Garamond Pro" w:hAnsi="Adobe Garamond Pro"/>
          <w:sz w:val="24"/>
          <w:szCs w:val="24"/>
        </w:rPr>
        <w:t xml:space="preserve"> via emotional or intuitive experience</w:t>
      </w:r>
      <w:r w:rsidR="00D010F7" w:rsidRPr="0067117A">
        <w:rPr>
          <w:rFonts w:ascii="Adobe Garamond Pro" w:hAnsi="Adobe Garamond Pro"/>
          <w:sz w:val="24"/>
          <w:szCs w:val="24"/>
        </w:rPr>
        <w:t xml:space="preserve">, and thus we will </w:t>
      </w:r>
      <w:r w:rsidR="004C54A2" w:rsidRPr="0067117A">
        <w:rPr>
          <w:rFonts w:ascii="Adobe Garamond Pro" w:hAnsi="Adobe Garamond Pro"/>
          <w:sz w:val="24"/>
          <w:szCs w:val="24"/>
        </w:rPr>
        <w:t xml:space="preserve">naturally </w:t>
      </w:r>
      <w:r w:rsidR="00D010F7" w:rsidRPr="0067117A">
        <w:rPr>
          <w:rFonts w:ascii="Adobe Garamond Pro" w:hAnsi="Adobe Garamond Pro"/>
          <w:sz w:val="24"/>
          <w:szCs w:val="24"/>
        </w:rPr>
        <w:t>infer</w:t>
      </w:r>
      <w:r w:rsidR="004C54A2" w:rsidRPr="0067117A">
        <w:rPr>
          <w:rFonts w:ascii="Adobe Garamond Pro" w:hAnsi="Adobe Garamond Pro"/>
          <w:sz w:val="24"/>
          <w:szCs w:val="24"/>
        </w:rPr>
        <w:t>,</w:t>
      </w:r>
      <w:r w:rsidR="00D010F7" w:rsidRPr="0067117A">
        <w:rPr>
          <w:rFonts w:ascii="Adobe Garamond Pro" w:hAnsi="Adobe Garamond Pro"/>
          <w:sz w:val="24"/>
          <w:szCs w:val="24"/>
        </w:rPr>
        <w:t xml:space="preserve"> from the fact that </w:t>
      </w:r>
      <w:r w:rsidR="004C54A2" w:rsidRPr="0067117A">
        <w:rPr>
          <w:rFonts w:ascii="Adobe Garamond Pro" w:hAnsi="Adobe Garamond Pro"/>
          <w:sz w:val="24"/>
          <w:szCs w:val="24"/>
        </w:rPr>
        <w:t>the speaker</w:t>
      </w:r>
      <w:r w:rsidR="00D010F7" w:rsidRPr="0067117A">
        <w:rPr>
          <w:rFonts w:ascii="Adobe Garamond Pro" w:hAnsi="Adobe Garamond Pro"/>
          <w:sz w:val="24"/>
          <w:szCs w:val="24"/>
        </w:rPr>
        <w:t xml:space="preserve"> believes that kicking dogs is cruel</w:t>
      </w:r>
      <w:r w:rsidR="004C54A2" w:rsidRPr="0067117A">
        <w:rPr>
          <w:rFonts w:ascii="Adobe Garamond Pro" w:hAnsi="Adobe Garamond Pro"/>
          <w:sz w:val="24"/>
          <w:szCs w:val="24"/>
        </w:rPr>
        <w:t>,</w:t>
      </w:r>
      <w:r w:rsidR="00D010F7" w:rsidRPr="0067117A">
        <w:rPr>
          <w:rFonts w:ascii="Adobe Garamond Pro" w:hAnsi="Adobe Garamond Pro"/>
          <w:sz w:val="24"/>
          <w:szCs w:val="24"/>
        </w:rPr>
        <w:t xml:space="preserve"> that </w:t>
      </w:r>
      <w:r w:rsidR="004C54A2" w:rsidRPr="0067117A">
        <w:rPr>
          <w:rFonts w:ascii="Adobe Garamond Pro" w:hAnsi="Adobe Garamond Pro"/>
          <w:sz w:val="24"/>
          <w:szCs w:val="24"/>
        </w:rPr>
        <w:t>she</w:t>
      </w:r>
      <w:r w:rsidR="00D010F7" w:rsidRPr="0067117A">
        <w:rPr>
          <w:rFonts w:ascii="Adobe Garamond Pro" w:hAnsi="Adobe Garamond Pro"/>
          <w:sz w:val="24"/>
          <w:szCs w:val="24"/>
        </w:rPr>
        <w:t xml:space="preserve"> </w:t>
      </w:r>
      <w:r w:rsidR="00D010F7" w:rsidRPr="0067117A">
        <w:rPr>
          <w:rFonts w:ascii="Adobe Garamond Pro" w:hAnsi="Adobe Garamond Pro"/>
          <w:i/>
          <w:iCs/>
          <w:sz w:val="24"/>
          <w:szCs w:val="24"/>
        </w:rPr>
        <w:t>find</w:t>
      </w:r>
      <w:r w:rsidR="004C54A2" w:rsidRPr="0067117A">
        <w:rPr>
          <w:rFonts w:ascii="Adobe Garamond Pro" w:hAnsi="Adobe Garamond Pro"/>
          <w:i/>
          <w:iCs/>
          <w:sz w:val="24"/>
          <w:szCs w:val="24"/>
        </w:rPr>
        <w:t>s</w:t>
      </w:r>
      <w:r w:rsidR="00D010F7" w:rsidRPr="0067117A">
        <w:rPr>
          <w:rFonts w:ascii="Adobe Garamond Pro" w:hAnsi="Adobe Garamond Pro"/>
          <w:i/>
          <w:iCs/>
          <w:sz w:val="24"/>
          <w:szCs w:val="24"/>
        </w:rPr>
        <w:t xml:space="preserve"> </w:t>
      </w:r>
      <w:r w:rsidR="00D010F7" w:rsidRPr="0067117A">
        <w:rPr>
          <w:rFonts w:ascii="Adobe Garamond Pro" w:hAnsi="Adobe Garamond Pro"/>
          <w:sz w:val="24"/>
          <w:szCs w:val="24"/>
        </w:rPr>
        <w:t>kicking dogs to be cruel.</w:t>
      </w:r>
      <w:r w:rsidR="004C54A2" w:rsidRPr="0067117A">
        <w:rPr>
          <w:rFonts w:ascii="Adobe Garamond Pro" w:hAnsi="Adobe Garamond Pro"/>
          <w:sz w:val="24"/>
          <w:szCs w:val="24"/>
        </w:rPr>
        <w:t xml:space="preserve"> </w:t>
      </w:r>
      <w:r w:rsidR="002E5E2F" w:rsidRPr="0067117A">
        <w:rPr>
          <w:rFonts w:ascii="Adobe Garamond Pro" w:hAnsi="Adobe Garamond Pro"/>
          <w:sz w:val="24"/>
          <w:szCs w:val="24"/>
        </w:rPr>
        <w:t>On the Stephenson account, the infelicity of (2</w:t>
      </w:r>
      <w:r w:rsidR="00C97A7D">
        <w:rPr>
          <w:rFonts w:ascii="Adobe Garamond Pro" w:hAnsi="Adobe Garamond Pro"/>
          <w:sz w:val="24"/>
          <w:szCs w:val="24"/>
        </w:rPr>
        <w:t>1</w:t>
      </w:r>
      <w:r w:rsidR="002E5E2F" w:rsidRPr="0067117A">
        <w:rPr>
          <w:rFonts w:ascii="Adobe Garamond Pro" w:hAnsi="Adobe Garamond Pro"/>
          <w:sz w:val="24"/>
          <w:szCs w:val="24"/>
        </w:rPr>
        <w:t>-2</w:t>
      </w:r>
      <w:r w:rsidR="00C97A7D">
        <w:rPr>
          <w:rFonts w:ascii="Adobe Garamond Pro" w:hAnsi="Adobe Garamond Pro"/>
          <w:sz w:val="24"/>
          <w:szCs w:val="24"/>
        </w:rPr>
        <w:t>3</w:t>
      </w:r>
      <w:r w:rsidR="002E5E2F" w:rsidRPr="0067117A">
        <w:rPr>
          <w:rFonts w:ascii="Adobe Garamond Pro" w:hAnsi="Adobe Garamond Pro"/>
          <w:sz w:val="24"/>
          <w:szCs w:val="24"/>
        </w:rPr>
        <w:t xml:space="preserve">) is nothing more than a special instance of ordinary </w:t>
      </w:r>
      <w:proofErr w:type="spellStart"/>
      <w:r w:rsidR="002E5E2F" w:rsidRPr="0067117A">
        <w:rPr>
          <w:rFonts w:ascii="Adobe Garamond Pro" w:hAnsi="Adobe Garamond Pro"/>
          <w:sz w:val="24"/>
          <w:szCs w:val="24"/>
        </w:rPr>
        <w:t>Moorean</w:t>
      </w:r>
      <w:proofErr w:type="spellEnd"/>
      <w:r w:rsidR="002E5E2F" w:rsidRPr="0067117A">
        <w:rPr>
          <w:rFonts w:ascii="Adobe Garamond Pro" w:hAnsi="Adobe Garamond Pro"/>
          <w:sz w:val="24"/>
          <w:szCs w:val="24"/>
        </w:rPr>
        <w:t xml:space="preserve"> infelicity (</w:t>
      </w:r>
      <w:r w:rsidR="00B15EAB">
        <w:rPr>
          <w:rFonts w:ascii="Adobe Garamond Pro" w:hAnsi="Adobe Garamond Pro"/>
          <w:sz w:val="24"/>
          <w:szCs w:val="24"/>
        </w:rPr>
        <w:t>‘</w:t>
      </w:r>
      <w:r w:rsidR="002E5E2F" w:rsidRPr="0067117A">
        <w:rPr>
          <w:rFonts w:ascii="Adobe Garamond Pro" w:hAnsi="Adobe Garamond Pro"/>
          <w:sz w:val="24"/>
          <w:szCs w:val="24"/>
        </w:rPr>
        <w:t>p, but I don’t believe that p</w:t>
      </w:r>
      <w:r w:rsidR="00B15EAB">
        <w:rPr>
          <w:rFonts w:ascii="Adobe Garamond Pro" w:hAnsi="Adobe Garamond Pro"/>
          <w:sz w:val="24"/>
          <w:szCs w:val="24"/>
        </w:rPr>
        <w:t>’</w:t>
      </w:r>
      <w:r w:rsidR="002E5E2F" w:rsidRPr="0067117A">
        <w:rPr>
          <w:rFonts w:ascii="Adobe Garamond Pro" w:hAnsi="Adobe Garamond Pro"/>
          <w:sz w:val="24"/>
          <w:szCs w:val="24"/>
        </w:rPr>
        <w:t>).</w:t>
      </w:r>
      <w:r w:rsidR="00E81BDF" w:rsidRPr="0067117A">
        <w:rPr>
          <w:rStyle w:val="FootnoteReference"/>
          <w:rFonts w:ascii="Adobe Garamond Pro" w:hAnsi="Adobe Garamond Pro"/>
          <w:sz w:val="24"/>
          <w:szCs w:val="24"/>
        </w:rPr>
        <w:footnoteReference w:id="11"/>
      </w:r>
      <w:r w:rsidR="00B15EAB">
        <w:rPr>
          <w:rFonts w:ascii="Adobe Garamond Pro" w:hAnsi="Adobe Garamond Pro"/>
          <w:sz w:val="24"/>
          <w:szCs w:val="24"/>
        </w:rPr>
        <w:t xml:space="preserve"> </w:t>
      </w:r>
    </w:p>
    <w:p w14:paraId="614D7D18" w14:textId="2765D573" w:rsidR="003D504D" w:rsidRDefault="00AB63CA" w:rsidP="00FA561D">
      <w:pPr>
        <w:jc w:val="both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It turns out, in the end, that the</w:t>
      </w:r>
      <w:r w:rsidR="009227B9">
        <w:rPr>
          <w:rFonts w:ascii="Adobe Garamond Pro" w:hAnsi="Adobe Garamond Pro"/>
          <w:sz w:val="24"/>
          <w:szCs w:val="24"/>
        </w:rPr>
        <w:t xml:space="preserve"> </w:t>
      </w:r>
      <w:r>
        <w:rPr>
          <w:rFonts w:ascii="Adobe Garamond Pro" w:hAnsi="Adobe Garamond Pro"/>
          <w:sz w:val="24"/>
          <w:szCs w:val="24"/>
        </w:rPr>
        <w:t xml:space="preserve">variety of </w:t>
      </w:r>
      <w:proofErr w:type="spellStart"/>
      <w:r w:rsidR="009227B9">
        <w:rPr>
          <w:rFonts w:ascii="Adobe Garamond Pro" w:hAnsi="Adobe Garamond Pro"/>
          <w:sz w:val="24"/>
          <w:szCs w:val="24"/>
        </w:rPr>
        <w:t>linguisitic</w:t>
      </w:r>
      <w:proofErr w:type="spellEnd"/>
      <w:r w:rsidR="009227B9">
        <w:rPr>
          <w:rFonts w:ascii="Adobe Garamond Pro" w:hAnsi="Adobe Garamond Pro"/>
          <w:sz w:val="24"/>
          <w:szCs w:val="24"/>
        </w:rPr>
        <w:t xml:space="preserve"> data to which Franzen draws ou</w:t>
      </w:r>
      <w:r>
        <w:rPr>
          <w:rFonts w:ascii="Adobe Garamond Pro" w:hAnsi="Adobe Garamond Pro"/>
          <w:sz w:val="24"/>
          <w:szCs w:val="24"/>
        </w:rPr>
        <w:t>r</w:t>
      </w:r>
      <w:r w:rsidR="009227B9">
        <w:rPr>
          <w:rFonts w:ascii="Adobe Garamond Pro" w:hAnsi="Adobe Garamond Pro"/>
          <w:sz w:val="24"/>
          <w:szCs w:val="24"/>
        </w:rPr>
        <w:t xml:space="preserve"> attention is </w:t>
      </w:r>
      <w:r>
        <w:rPr>
          <w:rFonts w:ascii="Adobe Garamond Pro" w:hAnsi="Adobe Garamond Pro"/>
          <w:sz w:val="24"/>
          <w:szCs w:val="24"/>
        </w:rPr>
        <w:t xml:space="preserve">in fact </w:t>
      </w:r>
      <w:r>
        <w:rPr>
          <w:rFonts w:ascii="Adobe Garamond Pro" w:hAnsi="Adobe Garamond Pro"/>
          <w:i/>
          <w:iCs/>
          <w:sz w:val="24"/>
          <w:szCs w:val="24"/>
        </w:rPr>
        <w:t xml:space="preserve">better </w:t>
      </w:r>
      <w:r>
        <w:rPr>
          <w:rFonts w:ascii="Adobe Garamond Pro" w:hAnsi="Adobe Garamond Pro"/>
          <w:sz w:val="24"/>
          <w:szCs w:val="24"/>
        </w:rPr>
        <w:t xml:space="preserve">accommodated by a cognitivist theory like Stephenson’s than by Franzen’s non-cognitivist alternative. </w:t>
      </w:r>
      <w:r w:rsidR="00B15EAB">
        <w:rPr>
          <w:rFonts w:ascii="Adobe Garamond Pro" w:hAnsi="Adobe Garamond Pro"/>
          <w:sz w:val="24"/>
          <w:szCs w:val="24"/>
        </w:rPr>
        <w:t xml:space="preserve">The upshot: despite Franzen’s creative efforts, expressivists remain without a plausible analog to </w:t>
      </w:r>
      <w:r>
        <w:rPr>
          <w:rFonts w:ascii="Adobe Garamond Pro" w:hAnsi="Adobe Garamond Pro"/>
          <w:sz w:val="24"/>
          <w:szCs w:val="24"/>
        </w:rPr>
        <w:t xml:space="preserve">ordinary </w:t>
      </w:r>
      <w:proofErr w:type="spellStart"/>
      <w:r w:rsidR="00B15EAB">
        <w:rPr>
          <w:rFonts w:ascii="Adobe Garamond Pro" w:hAnsi="Adobe Garamond Pro"/>
          <w:sz w:val="24"/>
          <w:szCs w:val="24"/>
        </w:rPr>
        <w:t>Moorean</w:t>
      </w:r>
      <w:proofErr w:type="spellEnd"/>
      <w:r w:rsidR="00B15EAB">
        <w:rPr>
          <w:rFonts w:ascii="Adobe Garamond Pro" w:hAnsi="Adobe Garamond Pro"/>
          <w:sz w:val="24"/>
          <w:szCs w:val="24"/>
        </w:rPr>
        <w:t xml:space="preserve"> infelicit</w:t>
      </w:r>
      <w:r>
        <w:rPr>
          <w:rFonts w:ascii="Adobe Garamond Pro" w:hAnsi="Adobe Garamond Pro"/>
          <w:sz w:val="24"/>
          <w:szCs w:val="24"/>
        </w:rPr>
        <w:t>y.</w:t>
      </w:r>
    </w:p>
    <w:p w14:paraId="0CAFE995" w14:textId="53A0AC9B" w:rsidR="00B15EAB" w:rsidRDefault="00B15EAB" w:rsidP="00FA561D">
      <w:pPr>
        <w:jc w:val="both"/>
        <w:rPr>
          <w:rFonts w:ascii="Adobe Garamond Pro" w:hAnsi="Adobe Garamond Pro"/>
          <w:sz w:val="24"/>
          <w:szCs w:val="24"/>
        </w:rPr>
      </w:pPr>
    </w:p>
    <w:p w14:paraId="341D85C5" w14:textId="6BA19581" w:rsidR="00C579B2" w:rsidRPr="00B472F9" w:rsidRDefault="00B15EAB" w:rsidP="00FA561D">
      <w:pPr>
        <w:jc w:val="both"/>
        <w:rPr>
          <w:rFonts w:ascii="Adobe Garamond Pro" w:hAnsi="Adobe Garamond Pro"/>
          <w:b/>
          <w:bCs/>
          <w:sz w:val="28"/>
          <w:szCs w:val="28"/>
        </w:rPr>
      </w:pPr>
      <w:r w:rsidRPr="00B472F9">
        <w:rPr>
          <w:rFonts w:ascii="Adobe Garamond Pro" w:hAnsi="Adobe Garamond Pro"/>
          <w:b/>
          <w:bCs/>
          <w:sz w:val="28"/>
          <w:szCs w:val="28"/>
        </w:rPr>
        <w:t>References</w:t>
      </w:r>
    </w:p>
    <w:p w14:paraId="7463330B" w14:textId="1611A399" w:rsidR="00C12B6F" w:rsidRPr="00B472F9" w:rsidRDefault="00C12B6F" w:rsidP="00FA561D">
      <w:pPr>
        <w:autoSpaceDE w:val="0"/>
        <w:autoSpaceDN w:val="0"/>
        <w:adjustRightInd w:val="0"/>
        <w:spacing w:after="0" w:line="360" w:lineRule="auto"/>
        <w:ind w:left="180" w:hanging="180"/>
        <w:jc w:val="both"/>
        <w:rPr>
          <w:rFonts w:ascii="Adobe Garamond Pro" w:hAnsi="Adobe Garamond Pro" w:cs="AdvP3E6E33"/>
          <w:sz w:val="24"/>
          <w:szCs w:val="24"/>
        </w:rPr>
      </w:pPr>
      <w:r w:rsidRPr="00C12B6F">
        <w:rPr>
          <w:rFonts w:ascii="Adobe Garamond Pro" w:hAnsi="Adobe Garamond Pro" w:cs="AdvP3E76B0"/>
          <w:sz w:val="24"/>
          <w:szCs w:val="24"/>
        </w:rPr>
        <w:t>Atlas, J. D. (</w:t>
      </w:r>
      <w:r w:rsidRPr="00C12B6F">
        <w:rPr>
          <w:rFonts w:ascii="Adobe Garamond Pro" w:hAnsi="Adobe Garamond Pro" w:cs="AdvP3F2FE8"/>
          <w:sz w:val="24"/>
          <w:szCs w:val="24"/>
        </w:rPr>
        <w:t>2005</w:t>
      </w:r>
      <w:r w:rsidRPr="00C12B6F">
        <w:rPr>
          <w:rFonts w:ascii="Adobe Garamond Pro" w:hAnsi="Adobe Garamond Pro" w:cs="AdvP3E76B0"/>
          <w:sz w:val="24"/>
          <w:szCs w:val="24"/>
        </w:rPr>
        <w:t xml:space="preserve">). </w:t>
      </w:r>
      <w:r w:rsidRPr="00B472F9">
        <w:rPr>
          <w:rFonts w:ascii="Adobe Garamond Pro" w:hAnsi="Adobe Garamond Pro" w:cs="AdvP3E6E33"/>
          <w:i/>
          <w:iCs/>
          <w:sz w:val="24"/>
          <w:szCs w:val="24"/>
        </w:rPr>
        <w:t xml:space="preserve">Logic, Meaning, and Conversation: Semantical </w:t>
      </w:r>
      <w:proofErr w:type="spellStart"/>
      <w:r w:rsidRPr="00B472F9">
        <w:rPr>
          <w:rFonts w:ascii="Adobe Garamond Pro" w:hAnsi="Adobe Garamond Pro" w:cs="AdvP3E6E33"/>
          <w:i/>
          <w:iCs/>
          <w:sz w:val="24"/>
          <w:szCs w:val="24"/>
        </w:rPr>
        <w:t>Underdeterminacy</w:t>
      </w:r>
      <w:proofErr w:type="spellEnd"/>
      <w:r w:rsidRPr="00B472F9">
        <w:rPr>
          <w:rFonts w:ascii="Adobe Garamond Pro" w:hAnsi="Adobe Garamond Pro" w:cs="AdvP3E6E33"/>
          <w:i/>
          <w:iCs/>
          <w:sz w:val="24"/>
          <w:szCs w:val="24"/>
        </w:rPr>
        <w:t>, Implicature, and their Interface</w:t>
      </w:r>
      <w:r w:rsidR="00B472F9">
        <w:rPr>
          <w:rFonts w:ascii="Adobe Garamond Pro" w:hAnsi="Adobe Garamond Pro" w:cs="AdvP3E6E33"/>
          <w:sz w:val="24"/>
          <w:szCs w:val="24"/>
        </w:rPr>
        <w:t xml:space="preserve">. </w:t>
      </w:r>
      <w:r w:rsidRPr="00C12B6F">
        <w:rPr>
          <w:rFonts w:ascii="Adobe Garamond Pro" w:hAnsi="Adobe Garamond Pro" w:cs="AdvP3E76B0"/>
          <w:sz w:val="24"/>
          <w:szCs w:val="24"/>
        </w:rPr>
        <w:t>Oxford University Press.</w:t>
      </w:r>
    </w:p>
    <w:p w14:paraId="1F8B62EE" w14:textId="396FEE31" w:rsidR="00C12B6F" w:rsidRPr="00C12B6F" w:rsidRDefault="00C12B6F" w:rsidP="00FA561D">
      <w:pPr>
        <w:autoSpaceDE w:val="0"/>
        <w:autoSpaceDN w:val="0"/>
        <w:adjustRightInd w:val="0"/>
        <w:spacing w:after="0" w:line="360" w:lineRule="auto"/>
        <w:ind w:left="180" w:hanging="180"/>
        <w:jc w:val="both"/>
        <w:rPr>
          <w:rFonts w:ascii="Adobe Garamond Pro" w:hAnsi="Adobe Garamond Pro" w:cs="STIX-Regular"/>
          <w:sz w:val="24"/>
          <w:szCs w:val="24"/>
        </w:rPr>
      </w:pPr>
      <w:r w:rsidRPr="00C12B6F">
        <w:rPr>
          <w:rFonts w:ascii="Adobe Garamond Pro" w:hAnsi="Adobe Garamond Pro" w:cs="STIX-Regular"/>
          <w:sz w:val="24"/>
          <w:szCs w:val="24"/>
        </w:rPr>
        <w:t>Bouchard, D.</w:t>
      </w:r>
      <w:r w:rsidRPr="00C12B6F">
        <w:rPr>
          <w:rFonts w:ascii="Times New Roman" w:hAnsi="Times New Roman" w:cs="Times New Roman"/>
          <w:sz w:val="24"/>
          <w:szCs w:val="24"/>
        </w:rPr>
        <w:t>‐</w:t>
      </w:r>
      <w:r w:rsidRPr="00C12B6F">
        <w:rPr>
          <w:rFonts w:ascii="Adobe Garamond Pro" w:hAnsi="Adobe Garamond Pro" w:cs="STIX-Regular"/>
          <w:sz w:val="24"/>
          <w:szCs w:val="24"/>
        </w:rPr>
        <w:t>E. (2012). Long</w:t>
      </w:r>
      <w:r w:rsidRPr="00C12B6F">
        <w:rPr>
          <w:rFonts w:ascii="Times New Roman" w:hAnsi="Times New Roman" w:cs="Times New Roman"/>
          <w:sz w:val="24"/>
          <w:szCs w:val="24"/>
        </w:rPr>
        <w:t>‐</w:t>
      </w:r>
      <w:r w:rsidRPr="00C12B6F">
        <w:rPr>
          <w:rFonts w:ascii="Adobe Garamond Pro" w:hAnsi="Adobe Garamond Pro" w:cs="STIX-Regular"/>
          <w:sz w:val="24"/>
          <w:szCs w:val="24"/>
        </w:rPr>
        <w:t>distance degree quantification and the grammar of subjectivity. Ph.D. thesis, McGill</w:t>
      </w:r>
      <w:r>
        <w:rPr>
          <w:rFonts w:ascii="Adobe Garamond Pro" w:hAnsi="Adobe Garamond Pro" w:cs="STIX-Regular"/>
          <w:sz w:val="24"/>
          <w:szCs w:val="24"/>
        </w:rPr>
        <w:t xml:space="preserve"> </w:t>
      </w:r>
      <w:r w:rsidRPr="00C12B6F">
        <w:rPr>
          <w:rFonts w:ascii="Adobe Garamond Pro" w:hAnsi="Adobe Garamond Pro" w:cs="STIX-Regular"/>
          <w:sz w:val="24"/>
          <w:szCs w:val="24"/>
        </w:rPr>
        <w:t>University.</w:t>
      </w:r>
    </w:p>
    <w:p w14:paraId="173394B1" w14:textId="3C80EF7A" w:rsidR="00C12B6F" w:rsidRPr="00B472F9" w:rsidRDefault="00C12B6F" w:rsidP="00FA561D">
      <w:pPr>
        <w:spacing w:line="360" w:lineRule="auto"/>
        <w:jc w:val="both"/>
        <w:rPr>
          <w:rFonts w:ascii="Adobe Garamond Pro" w:hAnsi="Adobe Garamond Pro" w:cs="STIX-Regular"/>
          <w:sz w:val="24"/>
          <w:szCs w:val="24"/>
        </w:rPr>
      </w:pPr>
      <w:proofErr w:type="spellStart"/>
      <w:r w:rsidRPr="00C12B6F">
        <w:rPr>
          <w:rFonts w:ascii="Adobe Garamond Pro" w:hAnsi="Adobe Garamond Pro" w:cs="STIX-Regular"/>
          <w:sz w:val="24"/>
          <w:szCs w:val="24"/>
        </w:rPr>
        <w:t>Bylinina</w:t>
      </w:r>
      <w:proofErr w:type="spellEnd"/>
      <w:r w:rsidRPr="00C12B6F">
        <w:rPr>
          <w:rFonts w:ascii="Adobe Garamond Pro" w:hAnsi="Adobe Garamond Pro" w:cs="STIX-Regular"/>
          <w:sz w:val="24"/>
          <w:szCs w:val="24"/>
        </w:rPr>
        <w:t>, L. (2016). Judge</w:t>
      </w:r>
      <w:r w:rsidRPr="00C12B6F">
        <w:rPr>
          <w:rFonts w:ascii="Times New Roman" w:hAnsi="Times New Roman" w:cs="Times New Roman"/>
          <w:sz w:val="24"/>
          <w:szCs w:val="24"/>
        </w:rPr>
        <w:t>‐</w:t>
      </w:r>
      <w:r w:rsidRPr="00C12B6F">
        <w:rPr>
          <w:rFonts w:ascii="Adobe Garamond Pro" w:hAnsi="Adobe Garamond Pro" w:cs="STIX-Regular"/>
          <w:sz w:val="24"/>
          <w:szCs w:val="24"/>
        </w:rPr>
        <w:t xml:space="preserve">dependence in degree constructions. </w:t>
      </w:r>
      <w:r w:rsidRPr="00C12B6F">
        <w:rPr>
          <w:rFonts w:ascii="Adobe Garamond Pro" w:eastAsia="STIX-Italic" w:hAnsi="Adobe Garamond Pro" w:cs="STIX-Italic"/>
          <w:i/>
          <w:iCs/>
          <w:sz w:val="24"/>
          <w:szCs w:val="24"/>
        </w:rPr>
        <w:t>Journal of Semantics</w:t>
      </w:r>
      <w:r w:rsidRPr="00C12B6F">
        <w:rPr>
          <w:rFonts w:ascii="Adobe Garamond Pro" w:hAnsi="Adobe Garamond Pro" w:cs="STIX-Regular"/>
          <w:sz w:val="24"/>
          <w:szCs w:val="24"/>
        </w:rPr>
        <w:t xml:space="preserve"> </w:t>
      </w:r>
      <w:r w:rsidRPr="00B472F9">
        <w:rPr>
          <w:rFonts w:ascii="Adobe Garamond Pro" w:eastAsia="STIX-Italic" w:hAnsi="Adobe Garamond Pro" w:cs="STIX-Italic"/>
          <w:sz w:val="24"/>
          <w:szCs w:val="24"/>
        </w:rPr>
        <w:t>34</w:t>
      </w:r>
      <w:r w:rsidR="00B472F9">
        <w:rPr>
          <w:rFonts w:ascii="Adobe Garamond Pro" w:hAnsi="Adobe Garamond Pro" w:cs="STIX-Regular"/>
          <w:sz w:val="24"/>
          <w:szCs w:val="24"/>
        </w:rPr>
        <w:t>:</w:t>
      </w:r>
      <w:r w:rsidRPr="00C12B6F">
        <w:rPr>
          <w:rFonts w:ascii="Adobe Garamond Pro" w:hAnsi="Adobe Garamond Pro" w:cs="STIX-Regular"/>
          <w:sz w:val="24"/>
          <w:szCs w:val="24"/>
        </w:rPr>
        <w:t>291–331.</w:t>
      </w:r>
    </w:p>
    <w:p w14:paraId="27A66A70" w14:textId="3DBDD73C" w:rsidR="0020428C" w:rsidRPr="00C12B6F" w:rsidRDefault="00C12B6F" w:rsidP="00FA561D">
      <w:pPr>
        <w:shd w:val="clear" w:color="auto" w:fill="FFFFFF"/>
        <w:spacing w:after="0" w:line="360" w:lineRule="auto"/>
        <w:jc w:val="both"/>
        <w:rPr>
          <w:rFonts w:ascii="Adobe Garamond Pro" w:eastAsia="Times New Roman" w:hAnsi="Adobe Garamond Pro" w:cs="Arial"/>
          <w:sz w:val="24"/>
          <w:szCs w:val="24"/>
        </w:rPr>
      </w:pPr>
      <w:r w:rsidRPr="0020428C">
        <w:rPr>
          <w:rFonts w:ascii="Adobe Garamond Pro" w:eastAsia="Times New Roman" w:hAnsi="Adobe Garamond Pro" w:cs="Arial"/>
          <w:sz w:val="24"/>
          <w:szCs w:val="24"/>
        </w:rPr>
        <w:t>Coppock, Elizabeth (2018). Outlook-based semantics. </w:t>
      </w:r>
      <w:r w:rsidRPr="0020428C">
        <w:rPr>
          <w:rFonts w:ascii="Adobe Garamond Pro" w:eastAsia="Times New Roman" w:hAnsi="Adobe Garamond Pro" w:cs="Arial"/>
          <w:i/>
          <w:iCs/>
          <w:sz w:val="24"/>
          <w:szCs w:val="24"/>
        </w:rPr>
        <w:t>Linguistics and Philosophy</w:t>
      </w:r>
      <w:r w:rsidRPr="0020428C">
        <w:rPr>
          <w:rFonts w:ascii="Adobe Garamond Pro" w:eastAsia="Times New Roman" w:hAnsi="Adobe Garamond Pro" w:cs="Arial"/>
          <w:sz w:val="24"/>
          <w:szCs w:val="24"/>
        </w:rPr>
        <w:t> 41:125-164.</w:t>
      </w:r>
    </w:p>
    <w:p w14:paraId="4CF48B30" w14:textId="00A149C3" w:rsidR="00C12B6F" w:rsidRPr="00B472F9" w:rsidRDefault="00C12B6F" w:rsidP="00FA561D">
      <w:pPr>
        <w:shd w:val="clear" w:color="auto" w:fill="FFFFFF"/>
        <w:spacing w:after="0" w:line="360" w:lineRule="auto"/>
        <w:jc w:val="both"/>
        <w:rPr>
          <w:rFonts w:ascii="Adobe Garamond Pro" w:eastAsia="Times New Roman" w:hAnsi="Adobe Garamond Pro" w:cs="Arial"/>
          <w:sz w:val="24"/>
          <w:szCs w:val="24"/>
        </w:rPr>
      </w:pPr>
      <w:proofErr w:type="spellStart"/>
      <w:r w:rsidRPr="00500B0B">
        <w:rPr>
          <w:rFonts w:ascii="Adobe Garamond Pro" w:eastAsia="Times New Roman" w:hAnsi="Adobe Garamond Pro" w:cs="Arial"/>
          <w:sz w:val="24"/>
          <w:szCs w:val="24"/>
        </w:rPr>
        <w:t>Franzén</w:t>
      </w:r>
      <w:proofErr w:type="spellEnd"/>
      <w:r w:rsidRPr="00500B0B">
        <w:rPr>
          <w:rFonts w:ascii="Adobe Garamond Pro" w:eastAsia="Times New Roman" w:hAnsi="Adobe Garamond Pro" w:cs="Arial"/>
          <w:sz w:val="24"/>
          <w:szCs w:val="24"/>
        </w:rPr>
        <w:t>, Nils (forthcoming). Evaluative Discourse and Affective States of Mind. </w:t>
      </w:r>
      <w:r w:rsidRPr="00500B0B">
        <w:rPr>
          <w:rFonts w:ascii="Adobe Garamond Pro" w:eastAsia="Times New Roman" w:hAnsi="Adobe Garamond Pro" w:cs="Arial"/>
          <w:i/>
          <w:iCs/>
          <w:sz w:val="24"/>
          <w:szCs w:val="24"/>
        </w:rPr>
        <w:t>Mind</w:t>
      </w:r>
      <w:r w:rsidRPr="00500B0B">
        <w:rPr>
          <w:rFonts w:ascii="Adobe Garamond Pro" w:eastAsia="Times New Roman" w:hAnsi="Adobe Garamond Pro" w:cs="Arial"/>
          <w:sz w:val="24"/>
          <w:szCs w:val="24"/>
        </w:rPr>
        <w:t>.</w:t>
      </w:r>
      <w:r w:rsidRPr="00C12B6F">
        <w:rPr>
          <w:rFonts w:ascii="Adobe Garamond Pro" w:eastAsia="Times New Roman" w:hAnsi="Adobe Garamond Pro" w:cs="Arial"/>
          <w:sz w:val="24"/>
          <w:szCs w:val="24"/>
        </w:rPr>
        <w:t xml:space="preserve"> </w:t>
      </w:r>
    </w:p>
    <w:p w14:paraId="6AB9BAC4" w14:textId="0A0F6DC8" w:rsidR="00B472F9" w:rsidRPr="00C12B6F" w:rsidRDefault="00C12B6F" w:rsidP="00FA561D">
      <w:pPr>
        <w:spacing w:line="360" w:lineRule="auto"/>
        <w:jc w:val="both"/>
        <w:rPr>
          <w:rFonts w:ascii="Adobe Garamond Pro" w:hAnsi="Adobe Garamond Pro" w:cs="Arial"/>
          <w:sz w:val="24"/>
          <w:szCs w:val="24"/>
          <w:shd w:val="clear" w:color="auto" w:fill="FFFFFF"/>
        </w:rPr>
      </w:pPr>
      <w:r w:rsidRPr="00C12B6F">
        <w:rPr>
          <w:rFonts w:ascii="Adobe Garamond Pro" w:hAnsi="Adobe Garamond Pro" w:cs="Arial"/>
          <w:sz w:val="24"/>
          <w:szCs w:val="24"/>
          <w:shd w:val="clear" w:color="auto" w:fill="FFFFFF"/>
        </w:rPr>
        <w:t>Finlay, Stephen (2005). Value and implicature. </w:t>
      </w:r>
      <w:r w:rsidRPr="00C12B6F">
        <w:rPr>
          <w:rStyle w:val="Emphasis"/>
          <w:rFonts w:ascii="Adobe Garamond Pro" w:hAnsi="Adobe Garamond Pro" w:cs="Arial"/>
          <w:sz w:val="24"/>
          <w:szCs w:val="24"/>
          <w:shd w:val="clear" w:color="auto" w:fill="FFFFFF"/>
        </w:rPr>
        <w:t>Philosophers' Imprint</w:t>
      </w:r>
      <w:r w:rsidRPr="00C12B6F">
        <w:rPr>
          <w:rFonts w:ascii="Adobe Garamond Pro" w:hAnsi="Adobe Garamond Pro" w:cs="Arial"/>
          <w:sz w:val="24"/>
          <w:szCs w:val="24"/>
          <w:shd w:val="clear" w:color="auto" w:fill="FFFFFF"/>
        </w:rPr>
        <w:t> 5:1-20.</w:t>
      </w:r>
    </w:p>
    <w:p w14:paraId="7C39CF07" w14:textId="0CF34D61" w:rsidR="00C12B6F" w:rsidRPr="00B472F9" w:rsidRDefault="00C12B6F" w:rsidP="00FA561D">
      <w:pPr>
        <w:autoSpaceDE w:val="0"/>
        <w:autoSpaceDN w:val="0"/>
        <w:adjustRightInd w:val="0"/>
        <w:spacing w:after="0" w:line="360" w:lineRule="auto"/>
        <w:ind w:left="180" w:hanging="180"/>
        <w:jc w:val="both"/>
        <w:rPr>
          <w:rFonts w:ascii="Adobe Garamond Pro" w:hAnsi="Adobe Garamond Pro" w:cs="NimbusRomNo9L-Regu"/>
          <w:sz w:val="24"/>
          <w:szCs w:val="24"/>
        </w:rPr>
      </w:pPr>
      <w:r w:rsidRPr="00C12B6F">
        <w:rPr>
          <w:rFonts w:ascii="Adobe Garamond Pro" w:hAnsi="Adobe Garamond Pro" w:cs="NimbusRomNo9L-Regu"/>
          <w:sz w:val="24"/>
          <w:szCs w:val="24"/>
        </w:rPr>
        <w:t>Fleisher, Nicholas</w:t>
      </w:r>
      <w:r w:rsidR="00B472F9">
        <w:rPr>
          <w:rFonts w:ascii="Adobe Garamond Pro" w:hAnsi="Adobe Garamond Pro" w:cs="NimbusRomNo9L-Regu"/>
          <w:sz w:val="24"/>
          <w:szCs w:val="24"/>
        </w:rPr>
        <w:t xml:space="preserve"> (</w:t>
      </w:r>
      <w:r w:rsidRPr="00C12B6F">
        <w:rPr>
          <w:rFonts w:ascii="Adobe Garamond Pro" w:hAnsi="Adobe Garamond Pro" w:cs="NimbusRomNo9L-Regu"/>
          <w:sz w:val="24"/>
          <w:szCs w:val="24"/>
        </w:rPr>
        <w:t>2013</w:t>
      </w:r>
      <w:r w:rsidR="00B472F9">
        <w:rPr>
          <w:rFonts w:ascii="Adobe Garamond Pro" w:hAnsi="Adobe Garamond Pro" w:cs="NimbusRomNo9L-Regu"/>
          <w:sz w:val="24"/>
          <w:szCs w:val="24"/>
        </w:rPr>
        <w:t>)</w:t>
      </w:r>
      <w:r w:rsidRPr="00C12B6F">
        <w:rPr>
          <w:rFonts w:ascii="Adobe Garamond Pro" w:hAnsi="Adobe Garamond Pro" w:cs="NimbusRomNo9L-Regu"/>
          <w:sz w:val="24"/>
          <w:szCs w:val="24"/>
        </w:rPr>
        <w:t>. The dynamics of subjectivity. In Todd Snider (ed.),</w:t>
      </w:r>
      <w:r w:rsidR="00B472F9">
        <w:rPr>
          <w:rFonts w:ascii="Adobe Garamond Pro" w:hAnsi="Adobe Garamond Pro" w:cs="NimbusRomNo9L-Regu"/>
          <w:sz w:val="24"/>
          <w:szCs w:val="24"/>
        </w:rPr>
        <w:t xml:space="preserve"> </w:t>
      </w:r>
      <w:r w:rsidRPr="00B472F9">
        <w:rPr>
          <w:rFonts w:ascii="Adobe Garamond Pro" w:hAnsi="Adobe Garamond Pro" w:cs="NimbusRomNo9L-ReguItal"/>
          <w:i/>
          <w:iCs/>
          <w:sz w:val="24"/>
          <w:szCs w:val="24"/>
        </w:rPr>
        <w:t>Semantics and Linguistic Theory</w:t>
      </w:r>
      <w:r w:rsidRPr="00C12B6F">
        <w:rPr>
          <w:rFonts w:ascii="Adobe Garamond Pro" w:hAnsi="Adobe Garamond Pro" w:cs="NimbusRomNo9L-ReguItal"/>
          <w:sz w:val="24"/>
          <w:szCs w:val="24"/>
        </w:rPr>
        <w:t xml:space="preserve"> </w:t>
      </w:r>
      <w:r w:rsidRPr="00C12B6F">
        <w:rPr>
          <w:rFonts w:ascii="Adobe Garamond Pro" w:hAnsi="Adobe Garamond Pro" w:cs="NimbusRomNo9L-Regu"/>
          <w:sz w:val="24"/>
          <w:szCs w:val="24"/>
        </w:rPr>
        <w:t>23</w:t>
      </w:r>
      <w:r w:rsidR="00B472F9">
        <w:rPr>
          <w:rFonts w:ascii="Adobe Garamond Pro" w:hAnsi="Adobe Garamond Pro" w:cs="NimbusRomNo9L-Regu"/>
          <w:sz w:val="24"/>
          <w:szCs w:val="24"/>
        </w:rPr>
        <w:t>:</w:t>
      </w:r>
      <w:r w:rsidRPr="00C12B6F">
        <w:rPr>
          <w:rFonts w:ascii="Adobe Garamond Pro" w:hAnsi="Adobe Garamond Pro" w:cs="NimbusRomNo9L-Regu"/>
          <w:sz w:val="24"/>
          <w:szCs w:val="24"/>
        </w:rPr>
        <w:t xml:space="preserve">276–294. </w:t>
      </w:r>
    </w:p>
    <w:p w14:paraId="384B1FBE" w14:textId="6CEC2CCC" w:rsidR="00B472F9" w:rsidRPr="00C12B6F" w:rsidRDefault="00C12B6F" w:rsidP="00FA561D">
      <w:pPr>
        <w:autoSpaceDE w:val="0"/>
        <w:autoSpaceDN w:val="0"/>
        <w:adjustRightInd w:val="0"/>
        <w:spacing w:after="0" w:line="360" w:lineRule="auto"/>
        <w:jc w:val="both"/>
        <w:rPr>
          <w:rFonts w:ascii="Adobe Garamond Pro" w:hAnsi="Adobe Garamond Pro" w:cs="AdvP3E76B0"/>
          <w:sz w:val="24"/>
          <w:szCs w:val="24"/>
        </w:rPr>
      </w:pPr>
      <w:r w:rsidRPr="00C12B6F">
        <w:rPr>
          <w:rFonts w:ascii="Adobe Garamond Pro" w:hAnsi="Adobe Garamond Pro" w:cs="AdvP3E76B0"/>
          <w:sz w:val="24"/>
          <w:szCs w:val="24"/>
        </w:rPr>
        <w:lastRenderedPageBreak/>
        <w:t>Fletcher, G. (</w:t>
      </w:r>
      <w:r w:rsidRPr="00C12B6F">
        <w:rPr>
          <w:rFonts w:ascii="Adobe Garamond Pro" w:hAnsi="Adobe Garamond Pro" w:cs="AdvP3F2FE8"/>
          <w:sz w:val="24"/>
          <w:szCs w:val="24"/>
        </w:rPr>
        <w:t>2014</w:t>
      </w:r>
      <w:r w:rsidRPr="00C12B6F">
        <w:rPr>
          <w:rFonts w:ascii="Adobe Garamond Pro" w:hAnsi="Adobe Garamond Pro" w:cs="AdvP3E76B0"/>
          <w:sz w:val="24"/>
          <w:szCs w:val="24"/>
        </w:rPr>
        <w:t>). Moral Utterances, Attitude Expression, and</w:t>
      </w:r>
      <w:r w:rsidR="00B472F9">
        <w:rPr>
          <w:rFonts w:ascii="Adobe Garamond Pro" w:hAnsi="Adobe Garamond Pro" w:cs="AdvP3E76B0"/>
          <w:sz w:val="24"/>
          <w:szCs w:val="24"/>
        </w:rPr>
        <w:t xml:space="preserve"> </w:t>
      </w:r>
      <w:r w:rsidRPr="00C12B6F">
        <w:rPr>
          <w:rFonts w:ascii="Adobe Garamond Pro" w:hAnsi="Adobe Garamond Pro" w:cs="AdvP3E76B0"/>
          <w:sz w:val="24"/>
          <w:szCs w:val="24"/>
        </w:rPr>
        <w:t xml:space="preserve">Implicature. In G. Fletcher, &amp; M. Ridge (Eds.), </w:t>
      </w:r>
      <w:r w:rsidRPr="00B472F9">
        <w:rPr>
          <w:rFonts w:ascii="Adobe Garamond Pro" w:hAnsi="Adobe Garamond Pro" w:cs="AdvP3E6E33"/>
          <w:i/>
          <w:iCs/>
          <w:sz w:val="24"/>
          <w:szCs w:val="24"/>
        </w:rPr>
        <w:t>Having It Both</w:t>
      </w:r>
      <w:r w:rsidR="00B472F9" w:rsidRPr="00B472F9">
        <w:rPr>
          <w:rFonts w:ascii="Adobe Garamond Pro" w:hAnsi="Adobe Garamond Pro" w:cs="AdvP3E76B0"/>
          <w:i/>
          <w:iCs/>
          <w:sz w:val="24"/>
          <w:szCs w:val="24"/>
        </w:rPr>
        <w:t xml:space="preserve"> </w:t>
      </w:r>
      <w:r w:rsidRPr="00B472F9">
        <w:rPr>
          <w:rFonts w:ascii="Adobe Garamond Pro" w:hAnsi="Adobe Garamond Pro" w:cs="AdvP3E6E33"/>
          <w:i/>
          <w:iCs/>
          <w:sz w:val="24"/>
          <w:szCs w:val="24"/>
        </w:rPr>
        <w:t>Ways</w:t>
      </w:r>
      <w:r w:rsidRPr="00C12B6F">
        <w:rPr>
          <w:rFonts w:ascii="Adobe Garamond Pro" w:hAnsi="Adobe Garamond Pro" w:cs="AdvP3E6E33"/>
          <w:sz w:val="24"/>
          <w:szCs w:val="24"/>
        </w:rPr>
        <w:t xml:space="preserve"> </w:t>
      </w:r>
      <w:r w:rsidRPr="00C12B6F">
        <w:rPr>
          <w:rFonts w:ascii="Adobe Garamond Pro" w:hAnsi="Adobe Garamond Pro" w:cs="AdvP3E76B0"/>
          <w:sz w:val="24"/>
          <w:szCs w:val="24"/>
        </w:rPr>
        <w:t xml:space="preserve">(pp. </w:t>
      </w:r>
      <w:r w:rsidRPr="00C12B6F">
        <w:rPr>
          <w:rFonts w:ascii="Adobe Garamond Pro" w:hAnsi="Adobe Garamond Pro" w:cs="AdvP3F2FE8"/>
          <w:sz w:val="24"/>
          <w:szCs w:val="24"/>
        </w:rPr>
        <w:t>173</w:t>
      </w:r>
      <w:r w:rsidRPr="00C12B6F">
        <w:rPr>
          <w:rFonts w:ascii="Adobe Garamond Pro" w:hAnsi="Adobe Garamond Pro" w:cs="AdvP3E76B0"/>
          <w:sz w:val="24"/>
          <w:szCs w:val="24"/>
        </w:rPr>
        <w:t>–</w:t>
      </w:r>
      <w:r w:rsidRPr="00C12B6F">
        <w:rPr>
          <w:rFonts w:ascii="Adobe Garamond Pro" w:hAnsi="Adobe Garamond Pro" w:cs="AdvP3F2FE8"/>
          <w:sz w:val="24"/>
          <w:szCs w:val="24"/>
        </w:rPr>
        <w:t>198</w:t>
      </w:r>
      <w:r w:rsidRPr="00C12B6F">
        <w:rPr>
          <w:rFonts w:ascii="Adobe Garamond Pro" w:hAnsi="Adobe Garamond Pro" w:cs="AdvP3E76B0"/>
          <w:sz w:val="24"/>
          <w:szCs w:val="24"/>
        </w:rPr>
        <w:t>).</w:t>
      </w:r>
    </w:p>
    <w:p w14:paraId="52B9088C" w14:textId="3B7F6E8B" w:rsidR="002012C2" w:rsidRPr="00B472F9" w:rsidRDefault="00C12B6F" w:rsidP="00FA561D">
      <w:pPr>
        <w:shd w:val="clear" w:color="auto" w:fill="FFFFFF"/>
        <w:spacing w:after="0" w:line="360" w:lineRule="auto"/>
        <w:jc w:val="both"/>
        <w:rPr>
          <w:rFonts w:ascii="Adobe Garamond Pro" w:eastAsia="Times New Roman" w:hAnsi="Adobe Garamond Pro" w:cs="Arial"/>
          <w:sz w:val="24"/>
          <w:szCs w:val="24"/>
        </w:rPr>
      </w:pPr>
      <w:r w:rsidRPr="0020428C">
        <w:rPr>
          <w:rFonts w:ascii="Adobe Garamond Pro" w:eastAsia="Times New Roman" w:hAnsi="Adobe Garamond Pro" w:cs="Arial"/>
          <w:sz w:val="24"/>
          <w:szCs w:val="24"/>
        </w:rPr>
        <w:t>Kennedy, Christopher (2013). Two Sources of Subjectivity: Qualitative Assessment and Dimensional Uncertainty. </w:t>
      </w:r>
      <w:r w:rsidRPr="0020428C">
        <w:rPr>
          <w:rFonts w:ascii="Adobe Garamond Pro" w:eastAsia="Times New Roman" w:hAnsi="Adobe Garamond Pro" w:cs="Arial"/>
          <w:i/>
          <w:iCs/>
          <w:sz w:val="24"/>
          <w:szCs w:val="24"/>
        </w:rPr>
        <w:t>Inquiry: An Interdisciplinary Journal of Philosophy</w:t>
      </w:r>
      <w:r w:rsidRPr="0020428C">
        <w:rPr>
          <w:rFonts w:ascii="Adobe Garamond Pro" w:eastAsia="Times New Roman" w:hAnsi="Adobe Garamond Pro" w:cs="Arial"/>
          <w:sz w:val="24"/>
          <w:szCs w:val="24"/>
        </w:rPr>
        <w:t> 56:258-277.</w:t>
      </w:r>
    </w:p>
    <w:p w14:paraId="6CD49E90" w14:textId="22C09BA5" w:rsidR="00B472F9" w:rsidRPr="00C12B6F" w:rsidRDefault="00B43395" w:rsidP="00FA561D">
      <w:pPr>
        <w:autoSpaceDE w:val="0"/>
        <w:autoSpaceDN w:val="0"/>
        <w:adjustRightInd w:val="0"/>
        <w:spacing w:after="0" w:line="360" w:lineRule="auto"/>
        <w:ind w:left="180" w:hanging="180"/>
        <w:jc w:val="both"/>
        <w:rPr>
          <w:rFonts w:ascii="Adobe Garamond Pro" w:hAnsi="Adobe Garamond Pro" w:cs="STIX-Regular"/>
          <w:sz w:val="24"/>
          <w:szCs w:val="24"/>
        </w:rPr>
      </w:pPr>
      <w:r w:rsidRPr="00C12B6F">
        <w:rPr>
          <w:rFonts w:ascii="Adobe Garamond Pro" w:hAnsi="Adobe Garamond Pro" w:cs="STIX-Regular"/>
          <w:sz w:val="24"/>
          <w:szCs w:val="24"/>
        </w:rPr>
        <w:t xml:space="preserve">Kennedy, C. &amp; Willer, M. (2016). Subjective attitudes and </w:t>
      </w:r>
      <w:proofErr w:type="spellStart"/>
      <w:r w:rsidRPr="00C12B6F">
        <w:rPr>
          <w:rFonts w:ascii="Adobe Garamond Pro" w:hAnsi="Adobe Garamond Pro" w:cs="STIX-Regular"/>
          <w:sz w:val="24"/>
          <w:szCs w:val="24"/>
        </w:rPr>
        <w:t>counterstance</w:t>
      </w:r>
      <w:proofErr w:type="spellEnd"/>
      <w:r w:rsidRPr="00C12B6F">
        <w:rPr>
          <w:rFonts w:ascii="Adobe Garamond Pro" w:hAnsi="Adobe Garamond Pro" w:cs="STIX-Regular"/>
          <w:sz w:val="24"/>
          <w:szCs w:val="24"/>
        </w:rPr>
        <w:t xml:space="preserve"> contingency. In M. Moroney, C.</w:t>
      </w:r>
      <w:r w:rsidRPr="00C12B6F">
        <w:rPr>
          <w:rFonts w:ascii="Times New Roman" w:hAnsi="Times New Roman" w:cs="Times New Roman"/>
          <w:sz w:val="24"/>
          <w:szCs w:val="24"/>
        </w:rPr>
        <w:t>‐</w:t>
      </w:r>
      <w:r w:rsidRPr="00C12B6F">
        <w:rPr>
          <w:rFonts w:ascii="Adobe Garamond Pro" w:hAnsi="Adobe Garamond Pro" w:cs="STIX-Regular"/>
          <w:sz w:val="24"/>
          <w:szCs w:val="24"/>
        </w:rPr>
        <w:t>R. Little, &amp;</w:t>
      </w:r>
      <w:r w:rsidR="00B472F9">
        <w:rPr>
          <w:rFonts w:ascii="Adobe Garamond Pro" w:hAnsi="Adobe Garamond Pro" w:cs="STIX-Regular"/>
          <w:sz w:val="24"/>
          <w:szCs w:val="24"/>
        </w:rPr>
        <w:t xml:space="preserve"> </w:t>
      </w:r>
      <w:r w:rsidRPr="00C12B6F">
        <w:rPr>
          <w:rFonts w:ascii="Adobe Garamond Pro" w:hAnsi="Adobe Garamond Pro" w:cs="STIX-Regular"/>
          <w:sz w:val="24"/>
          <w:szCs w:val="24"/>
        </w:rPr>
        <w:t xml:space="preserve">J. Collard (Eds.) </w:t>
      </w:r>
      <w:r w:rsidRPr="00C12B6F">
        <w:rPr>
          <w:rFonts w:ascii="Adobe Garamond Pro" w:eastAsia="STIX-Italic" w:hAnsi="Adobe Garamond Pro" w:cs="STIX-Italic"/>
          <w:i/>
          <w:iCs/>
          <w:sz w:val="24"/>
          <w:szCs w:val="24"/>
        </w:rPr>
        <w:t xml:space="preserve">Proceedings of SALT 26 </w:t>
      </w:r>
      <w:r w:rsidR="00B472F9">
        <w:rPr>
          <w:rFonts w:ascii="Adobe Garamond Pro" w:hAnsi="Adobe Garamond Pro" w:cs="STIX-Regular"/>
          <w:sz w:val="24"/>
          <w:szCs w:val="24"/>
        </w:rPr>
        <w:t>:</w:t>
      </w:r>
      <w:r w:rsidRPr="00C12B6F">
        <w:rPr>
          <w:rFonts w:ascii="Adobe Garamond Pro" w:hAnsi="Adobe Garamond Pro" w:cs="STIX-Regular"/>
          <w:sz w:val="24"/>
          <w:szCs w:val="24"/>
        </w:rPr>
        <w:t>913–933. Ithaca, N.Y.: CLC</w:t>
      </w:r>
      <w:r w:rsidR="00B472F9">
        <w:rPr>
          <w:rFonts w:ascii="Adobe Garamond Pro" w:hAnsi="Adobe Garamond Pro" w:cs="STIX-Regular"/>
          <w:sz w:val="24"/>
          <w:szCs w:val="24"/>
        </w:rPr>
        <w:t xml:space="preserve"> </w:t>
      </w:r>
      <w:r w:rsidRPr="00C12B6F">
        <w:rPr>
          <w:rFonts w:ascii="Adobe Garamond Pro" w:hAnsi="Adobe Garamond Pro" w:cs="STIX-Regular"/>
          <w:sz w:val="24"/>
          <w:szCs w:val="24"/>
        </w:rPr>
        <w:t>Publications.</w:t>
      </w:r>
    </w:p>
    <w:p w14:paraId="6515CFFB" w14:textId="77777777" w:rsidR="00E21C51" w:rsidRDefault="00C12B6F" w:rsidP="00FA561D">
      <w:pPr>
        <w:spacing w:line="360" w:lineRule="auto"/>
        <w:jc w:val="both"/>
        <w:rPr>
          <w:rFonts w:ascii="Adobe Garamond Pro" w:hAnsi="Adobe Garamond Pro" w:cs="Arial"/>
          <w:sz w:val="24"/>
          <w:szCs w:val="24"/>
          <w:shd w:val="clear" w:color="auto" w:fill="FFFFFF"/>
        </w:rPr>
      </w:pPr>
      <w:r w:rsidRPr="00E21C51">
        <w:rPr>
          <w:rFonts w:ascii="Adobe Garamond Pro" w:hAnsi="Adobe Garamond Pro" w:cs="Arial"/>
          <w:sz w:val="24"/>
          <w:szCs w:val="24"/>
          <w:shd w:val="clear" w:color="auto" w:fill="FFFFFF"/>
        </w:rPr>
        <w:t>Parfit, Derek (1984). </w:t>
      </w:r>
      <w:r w:rsidRPr="00E21C51">
        <w:rPr>
          <w:rFonts w:ascii="Adobe Garamond Pro" w:hAnsi="Adobe Garamond Pro" w:cs="Arial"/>
          <w:i/>
          <w:iCs/>
          <w:sz w:val="24"/>
          <w:szCs w:val="24"/>
          <w:shd w:val="clear" w:color="auto" w:fill="FFFFFF"/>
        </w:rPr>
        <w:t>Reasons and Persons</w:t>
      </w:r>
      <w:r w:rsidRPr="00E21C51">
        <w:rPr>
          <w:rFonts w:ascii="Adobe Garamond Pro" w:hAnsi="Adobe Garamond Pro" w:cs="Arial"/>
          <w:sz w:val="24"/>
          <w:szCs w:val="24"/>
          <w:shd w:val="clear" w:color="auto" w:fill="FFFFFF"/>
        </w:rPr>
        <w:t>. Oxford University Press.</w:t>
      </w:r>
    </w:p>
    <w:p w14:paraId="64E37423" w14:textId="6FA9EDD4" w:rsidR="00B472F9" w:rsidRPr="00E21C51" w:rsidRDefault="00C12B6F" w:rsidP="00FA561D">
      <w:pPr>
        <w:spacing w:line="360" w:lineRule="auto"/>
        <w:jc w:val="both"/>
        <w:rPr>
          <w:rFonts w:ascii="Adobe Garamond Pro" w:hAnsi="Adobe Garamond Pro" w:cs="Arial"/>
          <w:sz w:val="24"/>
          <w:szCs w:val="24"/>
          <w:shd w:val="clear" w:color="auto" w:fill="FFFFFF"/>
        </w:rPr>
      </w:pPr>
      <w:proofErr w:type="spellStart"/>
      <w:r w:rsidRPr="00E21C51">
        <w:rPr>
          <w:rFonts w:ascii="Adobe Garamond Pro" w:eastAsia="Times New Roman" w:hAnsi="Adobe Garamond Pro" w:cs="Arial"/>
          <w:sz w:val="24"/>
          <w:szCs w:val="24"/>
        </w:rPr>
        <w:t>Sæbø</w:t>
      </w:r>
      <w:proofErr w:type="spellEnd"/>
      <w:r w:rsidRPr="00E21C51">
        <w:rPr>
          <w:rFonts w:ascii="Adobe Garamond Pro" w:eastAsia="Times New Roman" w:hAnsi="Adobe Garamond Pro" w:cs="Arial"/>
          <w:sz w:val="24"/>
          <w:szCs w:val="24"/>
        </w:rPr>
        <w:t xml:space="preserve">, </w:t>
      </w:r>
      <w:proofErr w:type="spellStart"/>
      <w:r w:rsidRPr="00E21C51">
        <w:rPr>
          <w:rFonts w:ascii="Adobe Garamond Pro" w:eastAsia="Times New Roman" w:hAnsi="Adobe Garamond Pro" w:cs="Arial"/>
          <w:sz w:val="24"/>
          <w:szCs w:val="24"/>
        </w:rPr>
        <w:t>Kjell</w:t>
      </w:r>
      <w:proofErr w:type="spellEnd"/>
      <w:r w:rsidRPr="00E21C51">
        <w:rPr>
          <w:rFonts w:ascii="Adobe Garamond Pro" w:eastAsia="Times New Roman" w:hAnsi="Adobe Garamond Pro" w:cs="Arial"/>
          <w:sz w:val="24"/>
          <w:szCs w:val="24"/>
        </w:rPr>
        <w:t xml:space="preserve"> Johan (2009). Judgment ascriptions. </w:t>
      </w:r>
      <w:r w:rsidRPr="00E21C51">
        <w:rPr>
          <w:rFonts w:ascii="Adobe Garamond Pro" w:eastAsia="Times New Roman" w:hAnsi="Adobe Garamond Pro" w:cs="Arial"/>
          <w:i/>
          <w:iCs/>
          <w:sz w:val="24"/>
          <w:szCs w:val="24"/>
        </w:rPr>
        <w:t>Linguistics and Philosophy</w:t>
      </w:r>
      <w:r w:rsidRPr="00E21C51">
        <w:rPr>
          <w:rFonts w:ascii="Adobe Garamond Pro" w:eastAsia="Times New Roman" w:hAnsi="Adobe Garamond Pro" w:cs="Arial"/>
          <w:sz w:val="24"/>
          <w:szCs w:val="24"/>
        </w:rPr>
        <w:t> 32:327-352.</w:t>
      </w:r>
    </w:p>
    <w:p w14:paraId="483B52BF" w14:textId="0A001FBE" w:rsidR="00E21C51" w:rsidRPr="00E21C51" w:rsidRDefault="00E21C51" w:rsidP="00FA561D">
      <w:pPr>
        <w:shd w:val="clear" w:color="auto" w:fill="FFFFFF"/>
        <w:spacing w:after="0" w:line="360" w:lineRule="auto"/>
        <w:ind w:left="180" w:hanging="180"/>
        <w:jc w:val="both"/>
        <w:rPr>
          <w:rFonts w:ascii="Adobe Garamond Pro" w:eastAsia="Times New Roman" w:hAnsi="Adobe Garamond Pro" w:cs="Arial"/>
          <w:sz w:val="24"/>
          <w:szCs w:val="24"/>
        </w:rPr>
      </w:pPr>
      <w:r w:rsidRPr="00E21C51">
        <w:rPr>
          <w:rFonts w:ascii="Adobe Garamond Pro" w:hAnsi="Adobe Garamond Pro" w:cs="Arial"/>
          <w:color w:val="333333"/>
          <w:sz w:val="24"/>
          <w:szCs w:val="24"/>
          <w:shd w:val="clear" w:color="auto" w:fill="FFFFFF"/>
        </w:rPr>
        <w:t>Schroeder, Mark (2008). Expression for expressivists. </w:t>
      </w:r>
      <w:r w:rsidRPr="00E21C51">
        <w:rPr>
          <w:rStyle w:val="Emphasis"/>
          <w:rFonts w:ascii="Adobe Garamond Pro" w:hAnsi="Adobe Garamond Pro" w:cs="Arial"/>
          <w:color w:val="333333"/>
          <w:sz w:val="24"/>
          <w:szCs w:val="24"/>
          <w:shd w:val="clear" w:color="auto" w:fill="FFFFFF"/>
        </w:rPr>
        <w:t>Philosophy and Phenomenological Research</w:t>
      </w:r>
      <w:r w:rsidRPr="00E21C51">
        <w:rPr>
          <w:rFonts w:ascii="Adobe Garamond Pro" w:hAnsi="Adobe Garamond Pro" w:cs="Arial"/>
          <w:color w:val="333333"/>
          <w:sz w:val="24"/>
          <w:szCs w:val="24"/>
          <w:shd w:val="clear" w:color="auto" w:fill="FFFFFF"/>
        </w:rPr>
        <w:t> 76:86–116.</w:t>
      </w:r>
    </w:p>
    <w:p w14:paraId="2E3E4DB9" w14:textId="2AAB1715" w:rsidR="00B472F9" w:rsidRPr="00E21C51" w:rsidRDefault="00C12B6F" w:rsidP="00FA561D">
      <w:pPr>
        <w:shd w:val="clear" w:color="auto" w:fill="FFFFFF"/>
        <w:spacing w:after="0" w:line="360" w:lineRule="auto"/>
        <w:jc w:val="both"/>
        <w:rPr>
          <w:rFonts w:ascii="Adobe Garamond Pro" w:eastAsia="Times New Roman" w:hAnsi="Adobe Garamond Pro" w:cs="Arial"/>
          <w:sz w:val="24"/>
          <w:szCs w:val="24"/>
        </w:rPr>
      </w:pPr>
      <w:r w:rsidRPr="00E21C51">
        <w:rPr>
          <w:rFonts w:ascii="Adobe Garamond Pro" w:eastAsia="Times New Roman" w:hAnsi="Adobe Garamond Pro" w:cs="Arial"/>
          <w:sz w:val="24"/>
          <w:szCs w:val="24"/>
        </w:rPr>
        <w:t xml:space="preserve">Silk, Alex (forthcoming). </w:t>
      </w:r>
      <w:proofErr w:type="spellStart"/>
      <w:r w:rsidRPr="00E21C51">
        <w:rPr>
          <w:rFonts w:ascii="Adobe Garamond Pro" w:eastAsia="Times New Roman" w:hAnsi="Adobe Garamond Pro" w:cs="Arial"/>
          <w:sz w:val="24"/>
          <w:szCs w:val="24"/>
        </w:rPr>
        <w:t>Evaluational</w:t>
      </w:r>
      <w:proofErr w:type="spellEnd"/>
      <w:r w:rsidRPr="00E21C51">
        <w:rPr>
          <w:rFonts w:ascii="Adobe Garamond Pro" w:eastAsia="Times New Roman" w:hAnsi="Adobe Garamond Pro" w:cs="Arial"/>
          <w:sz w:val="24"/>
          <w:szCs w:val="24"/>
        </w:rPr>
        <w:t xml:space="preserve"> Adjectives. </w:t>
      </w:r>
      <w:r w:rsidRPr="00E21C51">
        <w:rPr>
          <w:rFonts w:ascii="Adobe Garamond Pro" w:eastAsia="Times New Roman" w:hAnsi="Adobe Garamond Pro" w:cs="Arial"/>
          <w:i/>
          <w:iCs/>
          <w:sz w:val="24"/>
          <w:szCs w:val="24"/>
        </w:rPr>
        <w:t>Philosophy and Phenomenological Research</w:t>
      </w:r>
      <w:r w:rsidRPr="00E21C51">
        <w:rPr>
          <w:rFonts w:ascii="Adobe Garamond Pro" w:eastAsia="Times New Roman" w:hAnsi="Adobe Garamond Pro" w:cs="Arial"/>
          <w:sz w:val="24"/>
          <w:szCs w:val="24"/>
        </w:rPr>
        <w:t>:1-35.</w:t>
      </w:r>
    </w:p>
    <w:p w14:paraId="7A35AF1D" w14:textId="788BDC26" w:rsidR="00C12B6F" w:rsidRDefault="00C12B6F" w:rsidP="00FA561D">
      <w:pPr>
        <w:spacing w:line="360" w:lineRule="auto"/>
        <w:jc w:val="both"/>
        <w:rPr>
          <w:rFonts w:ascii="Adobe Garamond Pro" w:hAnsi="Adobe Garamond Pro"/>
          <w:sz w:val="24"/>
          <w:szCs w:val="24"/>
        </w:rPr>
      </w:pPr>
      <w:r w:rsidRPr="00E21C51">
        <w:rPr>
          <w:rFonts w:ascii="Adobe Garamond Pro" w:hAnsi="Adobe Garamond Pro" w:cs="STIX-Regular"/>
          <w:sz w:val="24"/>
          <w:szCs w:val="24"/>
        </w:rPr>
        <w:t>Stephenson, T. (2007b). Towards</w:t>
      </w:r>
      <w:r w:rsidRPr="00C12B6F">
        <w:rPr>
          <w:rFonts w:ascii="Adobe Garamond Pro" w:hAnsi="Adobe Garamond Pro" w:cs="STIX-Regular"/>
          <w:sz w:val="24"/>
          <w:szCs w:val="24"/>
        </w:rPr>
        <w:t xml:space="preserve"> a theory of subjective meaning. Ph.D. thesis, MIT.</w:t>
      </w:r>
    </w:p>
    <w:p w14:paraId="650A82AD" w14:textId="2D536973" w:rsidR="00C12B6F" w:rsidRPr="00C12B6F" w:rsidRDefault="00C12B6F" w:rsidP="00FA561D">
      <w:pPr>
        <w:autoSpaceDE w:val="0"/>
        <w:autoSpaceDN w:val="0"/>
        <w:adjustRightInd w:val="0"/>
        <w:spacing w:after="0" w:line="360" w:lineRule="auto"/>
        <w:jc w:val="both"/>
        <w:rPr>
          <w:rFonts w:ascii="Adobe Garamond Pro" w:hAnsi="Adobe Garamond Pro" w:cs="AdvP3E6E33"/>
          <w:sz w:val="24"/>
          <w:szCs w:val="24"/>
        </w:rPr>
      </w:pPr>
      <w:r w:rsidRPr="00C12B6F">
        <w:rPr>
          <w:rFonts w:ascii="Adobe Garamond Pro" w:hAnsi="Adobe Garamond Pro" w:cs="AdvP3E76B0"/>
          <w:sz w:val="24"/>
          <w:szCs w:val="24"/>
        </w:rPr>
        <w:t>Woods, J. (</w:t>
      </w:r>
      <w:r w:rsidRPr="00C12B6F">
        <w:rPr>
          <w:rFonts w:ascii="Adobe Garamond Pro" w:hAnsi="Adobe Garamond Pro" w:cs="AdvP3F2FE8"/>
          <w:sz w:val="24"/>
          <w:szCs w:val="24"/>
        </w:rPr>
        <w:t>2014</w:t>
      </w:r>
      <w:r w:rsidRPr="00C12B6F">
        <w:rPr>
          <w:rFonts w:ascii="Adobe Garamond Pro" w:hAnsi="Adobe Garamond Pro" w:cs="AdvP3E76B0"/>
          <w:sz w:val="24"/>
          <w:szCs w:val="24"/>
        </w:rPr>
        <w:t xml:space="preserve">). Expressivism and Moore’s Paradox. </w:t>
      </w:r>
      <w:r w:rsidRPr="00B472F9">
        <w:rPr>
          <w:rFonts w:ascii="Adobe Garamond Pro" w:hAnsi="Adobe Garamond Pro" w:cs="AdvP3E6E33"/>
          <w:i/>
          <w:iCs/>
          <w:sz w:val="24"/>
          <w:szCs w:val="24"/>
        </w:rPr>
        <w:t>Philosopher’s Imprint</w:t>
      </w:r>
      <w:r w:rsidRPr="00C12B6F">
        <w:rPr>
          <w:rFonts w:ascii="Adobe Garamond Pro" w:hAnsi="Adobe Garamond Pro" w:cs="AdvP3E76B0"/>
          <w:sz w:val="24"/>
          <w:szCs w:val="24"/>
        </w:rPr>
        <w:t xml:space="preserve"> </w:t>
      </w:r>
      <w:r w:rsidRPr="00C12B6F">
        <w:rPr>
          <w:rFonts w:ascii="Adobe Garamond Pro" w:hAnsi="Adobe Garamond Pro" w:cs="AdvP3F2FE8"/>
          <w:sz w:val="24"/>
          <w:szCs w:val="24"/>
        </w:rPr>
        <w:t>14</w:t>
      </w:r>
      <w:r w:rsidR="00B472F9">
        <w:rPr>
          <w:rFonts w:ascii="Adobe Garamond Pro" w:hAnsi="Adobe Garamond Pro" w:cs="AdvP3E76B0"/>
          <w:sz w:val="24"/>
          <w:szCs w:val="24"/>
        </w:rPr>
        <w:t>:</w:t>
      </w:r>
      <w:r w:rsidRPr="00C12B6F">
        <w:rPr>
          <w:rFonts w:ascii="Adobe Garamond Pro" w:hAnsi="Adobe Garamond Pro" w:cs="AdvP3F2FE8"/>
          <w:sz w:val="24"/>
          <w:szCs w:val="24"/>
        </w:rPr>
        <w:t>1</w:t>
      </w:r>
      <w:r w:rsidRPr="00C12B6F">
        <w:rPr>
          <w:rFonts w:ascii="Adobe Garamond Pro" w:hAnsi="Adobe Garamond Pro" w:cs="AdvP3E76B0"/>
          <w:sz w:val="24"/>
          <w:szCs w:val="24"/>
        </w:rPr>
        <w:t>–</w:t>
      </w:r>
      <w:r w:rsidRPr="00C12B6F">
        <w:rPr>
          <w:rFonts w:ascii="Adobe Garamond Pro" w:hAnsi="Adobe Garamond Pro" w:cs="AdvP3F2FE8"/>
          <w:sz w:val="24"/>
          <w:szCs w:val="24"/>
        </w:rPr>
        <w:t>12</w:t>
      </w:r>
      <w:r w:rsidRPr="00C12B6F">
        <w:rPr>
          <w:rFonts w:ascii="Adobe Garamond Pro" w:hAnsi="Adobe Garamond Pro" w:cs="AdvP3E76B0"/>
          <w:sz w:val="24"/>
          <w:szCs w:val="24"/>
        </w:rPr>
        <w:t>.</w:t>
      </w:r>
    </w:p>
    <w:p w14:paraId="39CDD17C" w14:textId="77777777" w:rsidR="00C12B6F" w:rsidRPr="00C12B6F" w:rsidRDefault="00C12B6F" w:rsidP="00500B0B">
      <w:pPr>
        <w:rPr>
          <w:rFonts w:ascii="Adobe Garamond Pro" w:hAnsi="Adobe Garamond Pro"/>
          <w:sz w:val="24"/>
          <w:szCs w:val="24"/>
        </w:rPr>
      </w:pPr>
    </w:p>
    <w:sectPr w:rsidR="00C12B6F" w:rsidRPr="00C12B6F" w:rsidSect="00C97A7D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A91B9" w16cex:dateUtc="2020-09-03T04:48:00Z"/>
  <w16cex:commentExtensible w16cex:durableId="22FA92AE" w16cex:dateUtc="2020-09-03T04:52:00Z"/>
  <w16cex:commentExtensible w16cex:durableId="22FA93A1" w16cex:dateUtc="2020-09-03T04:56:00Z"/>
  <w16cex:commentExtensible w16cex:durableId="22FA93D9" w16cex:dateUtc="2020-09-03T04:57:00Z"/>
  <w16cex:commentExtensible w16cex:durableId="22FA93F4" w16cex:dateUtc="2020-09-03T04:58:00Z"/>
  <w16cex:commentExtensible w16cex:durableId="22FA961B" w16cex:dateUtc="2020-09-03T05:07:00Z"/>
  <w16cex:commentExtensible w16cex:durableId="22FA9673" w16cex:dateUtc="2020-09-03T05:08:00Z"/>
  <w16cex:commentExtensible w16cex:durableId="22FA96A4" w16cex:dateUtc="2020-09-03T05:09:00Z"/>
  <w16cex:commentExtensible w16cex:durableId="22FA96E5" w16cex:dateUtc="2020-09-03T05:10:00Z"/>
  <w16cex:commentExtensible w16cex:durableId="22FA972E" w16cex:dateUtc="2020-09-03T05:11:00Z"/>
  <w16cex:commentExtensible w16cex:durableId="22FA9749" w16cex:dateUtc="2020-09-03T05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ECF78" w14:textId="77777777" w:rsidR="00A47A46" w:rsidRDefault="00A47A46" w:rsidP="00E81BDF">
      <w:pPr>
        <w:spacing w:after="0" w:line="240" w:lineRule="auto"/>
      </w:pPr>
      <w:r>
        <w:separator/>
      </w:r>
    </w:p>
  </w:endnote>
  <w:endnote w:type="continuationSeparator" w:id="0">
    <w:p w14:paraId="42D4BF7D" w14:textId="77777777" w:rsidR="00A47A46" w:rsidRDefault="00A47A46" w:rsidP="00E8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dvP3E76B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ime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Times-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3E6E33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3F2FE8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IX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IX-Italic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RomNo9L-ReguIta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1DFE1" w14:textId="77777777" w:rsidR="00A47A46" w:rsidRDefault="00A47A46" w:rsidP="00E81BDF">
      <w:pPr>
        <w:spacing w:after="0" w:line="240" w:lineRule="auto"/>
      </w:pPr>
      <w:r>
        <w:separator/>
      </w:r>
    </w:p>
  </w:footnote>
  <w:footnote w:type="continuationSeparator" w:id="0">
    <w:p w14:paraId="77BA6406" w14:textId="77777777" w:rsidR="00A47A46" w:rsidRDefault="00A47A46" w:rsidP="00E81BDF">
      <w:pPr>
        <w:spacing w:after="0" w:line="240" w:lineRule="auto"/>
      </w:pPr>
      <w:r>
        <w:continuationSeparator/>
      </w:r>
    </w:p>
  </w:footnote>
  <w:footnote w:id="1">
    <w:p w14:paraId="7BDAD032" w14:textId="4F2ED849" w:rsidR="00B84F4F" w:rsidRPr="00457139" w:rsidRDefault="00B84F4F" w:rsidP="008A6016">
      <w:pPr>
        <w:pStyle w:val="FootnoteText"/>
        <w:rPr>
          <w:rFonts w:ascii="Adobe Garamond Pro" w:hAnsi="Adobe Garamond Pro"/>
        </w:rPr>
      </w:pPr>
      <w:r w:rsidRPr="00457139">
        <w:rPr>
          <w:rStyle w:val="FootnoteReference"/>
          <w:rFonts w:ascii="Adobe Garamond Pro" w:hAnsi="Adobe Garamond Pro"/>
        </w:rPr>
        <w:footnoteRef/>
      </w:r>
      <w:r w:rsidRPr="00457139">
        <w:rPr>
          <w:rFonts w:ascii="Adobe Garamond Pro" w:hAnsi="Adobe Garamond Pro"/>
        </w:rPr>
        <w:t xml:space="preserve"> The ‘Parity Thesis’ is introduced (under this name) by Schroeder (2008, p. 89). Schroeder’s formulation: ‘</w:t>
      </w:r>
      <w:r w:rsidRPr="00457139">
        <w:rPr>
          <w:rFonts w:ascii="Adobe Garamond Pro" w:hAnsi="Adobe Garamond Pro" w:cs="AdvTimes"/>
        </w:rPr>
        <w:t xml:space="preserve">Normative sentences bear the </w:t>
      </w:r>
      <w:r w:rsidRPr="00457139">
        <w:rPr>
          <w:rFonts w:ascii="Adobe Garamond Pro" w:hAnsi="Adobe Garamond Pro" w:cs="AdvTimes-i"/>
        </w:rPr>
        <w:t xml:space="preserve">same </w:t>
      </w:r>
      <w:r w:rsidRPr="00457139">
        <w:rPr>
          <w:rFonts w:ascii="Adobe Garamond Pro" w:hAnsi="Adobe Garamond Pro" w:cs="AdvTimes"/>
        </w:rPr>
        <w:t xml:space="preserve">relation to non-cognitive attitudes as ordinary descriptive sentences bear to ordinary propositional </w:t>
      </w:r>
      <w:proofErr w:type="gramStart"/>
      <w:r w:rsidRPr="00457139">
        <w:rPr>
          <w:rFonts w:ascii="Adobe Garamond Pro" w:hAnsi="Adobe Garamond Pro" w:cs="AdvTimes"/>
        </w:rPr>
        <w:t>beliefs’</w:t>
      </w:r>
      <w:proofErr w:type="gramEnd"/>
      <w:r w:rsidRPr="00457139">
        <w:rPr>
          <w:rFonts w:ascii="Adobe Garamond Pro" w:hAnsi="Adobe Garamond Pro" w:cs="AdvTimes"/>
        </w:rPr>
        <w:t xml:space="preserve">. </w:t>
      </w:r>
      <w:r>
        <w:rPr>
          <w:rFonts w:ascii="Adobe Garamond Pro" w:hAnsi="Adobe Garamond Pro" w:cs="AdvTimes"/>
        </w:rPr>
        <w:t>I think t</w:t>
      </w:r>
      <w:r w:rsidRPr="00457139">
        <w:rPr>
          <w:rFonts w:ascii="Adobe Garamond Pro" w:hAnsi="Adobe Garamond Pro" w:cs="AdvTimes"/>
        </w:rPr>
        <w:t xml:space="preserve">here are two reasons to prefer Schroeder’s formulation. The first is that Franzen’s formulation controversially suggests that all non-evaluative discourse is non-expressivist. The second is that Franzen’s formulation does not make room for self-identified ‘expressivists’ who claim that normative sentences </w:t>
      </w:r>
      <w:r w:rsidRPr="00457139">
        <w:rPr>
          <w:rFonts w:ascii="Adobe Garamond Pro" w:hAnsi="Adobe Garamond Pro" w:cs="AdvTimes"/>
          <w:i/>
          <w:iCs/>
        </w:rPr>
        <w:t>do</w:t>
      </w:r>
      <w:r w:rsidRPr="00457139">
        <w:rPr>
          <w:rFonts w:ascii="Adobe Garamond Pro" w:hAnsi="Adobe Garamond Pro" w:cs="AdvTimes"/>
        </w:rPr>
        <w:t xml:space="preserve"> express beliefs, but beliefs of a very different sort than those expressed by ordinary descriptive sentences.</w:t>
      </w:r>
    </w:p>
    <w:p w14:paraId="2E5DE05B" w14:textId="1471F7F7" w:rsidR="00B84F4F" w:rsidRPr="00457139" w:rsidRDefault="00B84F4F">
      <w:pPr>
        <w:pStyle w:val="FootnoteText"/>
        <w:rPr>
          <w:rFonts w:ascii="Adobe Garamond Pro" w:hAnsi="Adobe Garamond Pro"/>
        </w:rPr>
      </w:pPr>
    </w:p>
  </w:footnote>
  <w:footnote w:id="2">
    <w:p w14:paraId="6D08784D" w14:textId="40C077DE" w:rsidR="00B84F4F" w:rsidRPr="00457139" w:rsidRDefault="00B84F4F">
      <w:pPr>
        <w:pStyle w:val="FootnoteText"/>
        <w:rPr>
          <w:rFonts w:ascii="Adobe Garamond Pro" w:hAnsi="Adobe Garamond Pro"/>
        </w:rPr>
      </w:pPr>
      <w:r w:rsidRPr="00457139">
        <w:rPr>
          <w:rStyle w:val="FootnoteReference"/>
          <w:rFonts w:ascii="Adobe Garamond Pro" w:hAnsi="Adobe Garamond Pro"/>
        </w:rPr>
        <w:footnoteRef/>
      </w:r>
      <w:r w:rsidRPr="00457139">
        <w:rPr>
          <w:rFonts w:ascii="Adobe Garamond Pro" w:hAnsi="Adobe Garamond Pro"/>
        </w:rPr>
        <w:t xml:space="preserve"> Or should we </w:t>
      </w:r>
      <w:r>
        <w:rPr>
          <w:rFonts w:ascii="Adobe Garamond Pro" w:hAnsi="Adobe Garamond Pro"/>
        </w:rPr>
        <w:t xml:space="preserve">really </w:t>
      </w:r>
      <w:r w:rsidRPr="00457139">
        <w:rPr>
          <w:rFonts w:ascii="Adobe Garamond Pro" w:hAnsi="Adobe Garamond Pro"/>
        </w:rPr>
        <w:t xml:space="preserve">expect this? As </w:t>
      </w:r>
      <w:r>
        <w:rPr>
          <w:rFonts w:ascii="Adobe Garamond Pro" w:hAnsi="Adobe Garamond Pro"/>
        </w:rPr>
        <w:t>[redacted]</w:t>
      </w:r>
      <w:r w:rsidRPr="00457139">
        <w:rPr>
          <w:rFonts w:ascii="Adobe Garamond Pro" w:hAnsi="Adobe Garamond Pro"/>
        </w:rPr>
        <w:t xml:space="preserve"> has noted in conversation, it’s not obvious that we should expect the non-cognitive attitude expressed by evaluative statements to have a name in folk psychology or ordinary English. Moreover, it’s not obvious that we should expect the truth of </w:t>
      </w:r>
      <w:proofErr w:type="spellStart"/>
      <w:r w:rsidRPr="00457139">
        <w:rPr>
          <w:rFonts w:ascii="Adobe Garamond Pro" w:hAnsi="Adobe Garamond Pro"/>
        </w:rPr>
        <w:t>expressivism</w:t>
      </w:r>
      <w:proofErr w:type="spellEnd"/>
      <w:r w:rsidRPr="00457139">
        <w:rPr>
          <w:rFonts w:ascii="Adobe Garamond Pro" w:hAnsi="Adobe Garamond Pro"/>
        </w:rPr>
        <w:t xml:space="preserve"> to be transparent to competent speakers. For both these reasons, it’s not obvious that, given </w:t>
      </w:r>
      <w:proofErr w:type="spellStart"/>
      <w:r w:rsidRPr="00457139">
        <w:rPr>
          <w:rFonts w:ascii="Adobe Garamond Pro" w:hAnsi="Adobe Garamond Pro"/>
        </w:rPr>
        <w:t>expressivism</w:t>
      </w:r>
      <w:proofErr w:type="spellEnd"/>
      <w:r w:rsidRPr="00457139">
        <w:rPr>
          <w:rFonts w:ascii="Adobe Garamond Pro" w:hAnsi="Adobe Garamond Pro"/>
        </w:rPr>
        <w:t xml:space="preserve">, we should expect to observe an analog of </w:t>
      </w:r>
      <w:proofErr w:type="spellStart"/>
      <w:r w:rsidRPr="00457139">
        <w:rPr>
          <w:rFonts w:ascii="Adobe Garamond Pro" w:hAnsi="Adobe Garamond Pro"/>
        </w:rPr>
        <w:t>Moorean</w:t>
      </w:r>
      <w:proofErr w:type="spellEnd"/>
      <w:r w:rsidRPr="00457139">
        <w:rPr>
          <w:rFonts w:ascii="Adobe Garamond Pro" w:hAnsi="Adobe Garamond Pro"/>
        </w:rPr>
        <w:t xml:space="preserve"> infelicity for evaluative statements.</w:t>
      </w:r>
    </w:p>
  </w:footnote>
  <w:footnote w:id="3">
    <w:p w14:paraId="0BE7C70B" w14:textId="0EF98ABD" w:rsidR="00B84F4F" w:rsidRPr="00457139" w:rsidRDefault="00B84F4F">
      <w:pPr>
        <w:pStyle w:val="FootnoteText"/>
        <w:rPr>
          <w:rFonts w:ascii="Adobe Garamond Pro" w:hAnsi="Adobe Garamond Pro"/>
        </w:rPr>
      </w:pPr>
      <w:r w:rsidRPr="00457139">
        <w:rPr>
          <w:rStyle w:val="FootnoteReference"/>
          <w:rFonts w:ascii="Adobe Garamond Pro" w:hAnsi="Adobe Garamond Pro"/>
        </w:rPr>
        <w:footnoteRef/>
      </w:r>
      <w:r w:rsidRPr="00457139">
        <w:rPr>
          <w:rFonts w:ascii="Adobe Garamond Pro" w:hAnsi="Adobe Garamond Pro"/>
        </w:rPr>
        <w:t xml:space="preserve"> I’ll argue in </w:t>
      </w:r>
      <w:r w:rsidRPr="0020428C">
        <w:rPr>
          <w:rFonts w:ascii="Adobe Garamond Pro" w:hAnsi="Adobe Garamond Pro" w:cstheme="minorHAnsi"/>
        </w:rPr>
        <w:t>§</w:t>
      </w:r>
      <w:r w:rsidRPr="00457139">
        <w:rPr>
          <w:rFonts w:ascii="Adobe Garamond Pro" w:hAnsi="Adobe Garamond Pro"/>
        </w:rPr>
        <w:t>3, however, that such infelicities aren’t attested nearly as widely as Franzen suggests.</w:t>
      </w:r>
    </w:p>
  </w:footnote>
  <w:footnote w:id="4">
    <w:p w14:paraId="22CE85DA" w14:textId="653F4643" w:rsidR="00B84F4F" w:rsidRPr="0020428C" w:rsidRDefault="00B84F4F" w:rsidP="0020428C">
      <w:pPr>
        <w:pStyle w:val="FootnoteText"/>
        <w:rPr>
          <w:rFonts w:ascii="Adobe Garamond Pro" w:hAnsi="Adobe Garamond Pro"/>
        </w:rPr>
      </w:pPr>
      <w:r w:rsidRPr="0020428C">
        <w:rPr>
          <w:rStyle w:val="FootnoteReference"/>
          <w:rFonts w:ascii="Adobe Garamond Pro" w:hAnsi="Adobe Garamond Pro"/>
        </w:rPr>
        <w:footnoteRef/>
      </w:r>
      <w:r w:rsidRPr="0020428C">
        <w:rPr>
          <w:rFonts w:ascii="Adobe Garamond Pro" w:hAnsi="Adobe Garamond Pro"/>
        </w:rPr>
        <w:t xml:space="preserve"> But see Silk </w:t>
      </w:r>
      <w:r>
        <w:rPr>
          <w:rFonts w:ascii="Adobe Garamond Pro" w:hAnsi="Adobe Garamond Pro"/>
        </w:rPr>
        <w:t>(</w:t>
      </w:r>
      <w:proofErr w:type="gramStart"/>
      <w:r w:rsidRPr="0020428C">
        <w:rPr>
          <w:rFonts w:ascii="Adobe Garamond Pro" w:hAnsi="Adobe Garamond Pro"/>
        </w:rPr>
        <w:t>forthcoming</w:t>
      </w:r>
      <w:r>
        <w:rPr>
          <w:rFonts w:ascii="Adobe Garamond Pro" w:hAnsi="Adobe Garamond Pro"/>
        </w:rPr>
        <w:t>:</w:t>
      </w:r>
      <w:r w:rsidRPr="0020428C">
        <w:rPr>
          <w:rFonts w:ascii="Adobe Garamond Pro" w:hAnsi="Adobe Garamond Pro" w:cstheme="minorHAnsi"/>
        </w:rPr>
        <w:t>§</w:t>
      </w:r>
      <w:proofErr w:type="gramEnd"/>
      <w:r w:rsidRPr="0020428C">
        <w:rPr>
          <w:rFonts w:ascii="Adobe Garamond Pro" w:hAnsi="Adobe Garamond Pro" w:cstheme="minorHAnsi"/>
        </w:rPr>
        <w:t>5</w:t>
      </w:r>
      <w:r>
        <w:rPr>
          <w:rFonts w:ascii="Adobe Garamond Pro" w:hAnsi="Adobe Garamond Pro" w:cstheme="minorHAnsi"/>
        </w:rPr>
        <w:t>)</w:t>
      </w:r>
      <w:r w:rsidRPr="0020428C">
        <w:rPr>
          <w:rFonts w:ascii="Adobe Garamond Pro" w:hAnsi="Adobe Garamond Pro" w:cstheme="minorHAnsi"/>
        </w:rPr>
        <w:t xml:space="preserve"> for a</w:t>
      </w:r>
      <w:r>
        <w:rPr>
          <w:rFonts w:ascii="Adobe Garamond Pro" w:hAnsi="Adobe Garamond Pro" w:cstheme="minorHAnsi"/>
        </w:rPr>
        <w:t xml:space="preserve">n argument against </w:t>
      </w:r>
      <w:r w:rsidRPr="0020428C">
        <w:rPr>
          <w:rFonts w:ascii="Adobe Garamond Pro" w:hAnsi="Adobe Garamond Pro" w:cstheme="minorHAnsi"/>
        </w:rPr>
        <w:t>this popular claim.</w:t>
      </w:r>
    </w:p>
    <w:p w14:paraId="1E24F151" w14:textId="67F1BF7B" w:rsidR="00B84F4F" w:rsidRDefault="00B84F4F">
      <w:pPr>
        <w:pStyle w:val="FootnoteText"/>
      </w:pPr>
    </w:p>
  </w:footnote>
  <w:footnote w:id="5">
    <w:p w14:paraId="7535D3D2" w14:textId="0AAC2EB8" w:rsidR="00B84F4F" w:rsidRPr="00DF0977" w:rsidRDefault="00B84F4F">
      <w:pPr>
        <w:pStyle w:val="FootnoteText"/>
        <w:rPr>
          <w:rFonts w:ascii="Adobe Garamond Pro" w:hAnsi="Adobe Garamond Pro"/>
        </w:rPr>
      </w:pPr>
      <w:r w:rsidRPr="00DF0977">
        <w:rPr>
          <w:rStyle w:val="FootnoteReference"/>
          <w:rFonts w:ascii="Adobe Garamond Pro" w:hAnsi="Adobe Garamond Pro"/>
        </w:rPr>
        <w:footnoteRef/>
      </w:r>
      <w:r w:rsidRPr="00DF0977">
        <w:rPr>
          <w:rFonts w:ascii="Adobe Garamond Pro" w:hAnsi="Adobe Garamond Pro"/>
        </w:rPr>
        <w:t xml:space="preserve"> Compare with </w:t>
      </w:r>
      <w:r>
        <w:rPr>
          <w:rFonts w:ascii="Adobe Garamond Pro" w:hAnsi="Adobe Garamond Pro"/>
        </w:rPr>
        <w:t>‘</w:t>
      </w:r>
      <w:r w:rsidRPr="00DF0977">
        <w:rPr>
          <w:rFonts w:ascii="Adobe Garamond Pro" w:hAnsi="Adobe Garamond Pro"/>
        </w:rPr>
        <w:t>I believe/think spaghetti is tasty, though I’ve never tried it.</w:t>
      </w:r>
      <w:r>
        <w:rPr>
          <w:rFonts w:ascii="Adobe Garamond Pro" w:hAnsi="Adobe Garamond Pro"/>
        </w:rPr>
        <w:t>’</w:t>
      </w:r>
    </w:p>
  </w:footnote>
  <w:footnote w:id="6">
    <w:p w14:paraId="05AD7FFC" w14:textId="39C3AE01" w:rsidR="00B84F4F" w:rsidRPr="003E7018" w:rsidRDefault="00B84F4F">
      <w:pPr>
        <w:pStyle w:val="FootnoteText"/>
        <w:rPr>
          <w:rFonts w:ascii="Adobe Garamond Pro" w:hAnsi="Adobe Garamond Pro"/>
        </w:rPr>
      </w:pPr>
      <w:r w:rsidRPr="003E7018">
        <w:rPr>
          <w:rStyle w:val="FootnoteReference"/>
          <w:rFonts w:ascii="Adobe Garamond Pro" w:hAnsi="Adobe Garamond Pro"/>
        </w:rPr>
        <w:footnoteRef/>
      </w:r>
      <w:r w:rsidRPr="003E7018">
        <w:rPr>
          <w:rFonts w:ascii="Adobe Garamond Pro" w:hAnsi="Adobe Garamond Pro"/>
        </w:rPr>
        <w:t xml:space="preserve"> </w:t>
      </w:r>
      <w:proofErr w:type="gramStart"/>
      <w:r w:rsidRPr="003E7018">
        <w:rPr>
          <w:rFonts w:ascii="Adobe Garamond Pro" w:hAnsi="Adobe Garamond Pro" w:cs="AdvP3E76B0"/>
        </w:rPr>
        <w:t>Of course</w:t>
      </w:r>
      <w:proofErr w:type="gramEnd"/>
      <w:r w:rsidRPr="003E7018">
        <w:rPr>
          <w:rFonts w:ascii="Adobe Garamond Pro" w:hAnsi="Adobe Garamond Pro" w:cs="AdvP3E76B0"/>
        </w:rPr>
        <w:t xml:space="preserve"> it’s sometimes true that we say things like, </w:t>
      </w:r>
      <w:r>
        <w:rPr>
          <w:rFonts w:ascii="Adobe Garamond Pro" w:hAnsi="Adobe Garamond Pro" w:cs="AdvP3E76B0"/>
        </w:rPr>
        <w:t>‘</w:t>
      </w:r>
      <w:r w:rsidRPr="003E7018">
        <w:rPr>
          <w:rFonts w:ascii="Adobe Garamond Pro" w:hAnsi="Adobe Garamond Pro" w:cs="AdvP3E76B0"/>
        </w:rPr>
        <w:t>I find this drive so long,</w:t>
      </w:r>
      <w:r>
        <w:rPr>
          <w:rFonts w:ascii="Adobe Garamond Pro" w:hAnsi="Adobe Garamond Pro" w:cs="AdvP3E76B0"/>
        </w:rPr>
        <w:t>’</w:t>
      </w:r>
      <w:r w:rsidRPr="003E7018">
        <w:rPr>
          <w:rFonts w:ascii="Adobe Garamond Pro" w:hAnsi="Adobe Garamond Pro" w:cs="AdvP3E76B0"/>
        </w:rPr>
        <w:t xml:space="preserve"> to communicate a negative affective attitude. But this, I think, is best explained pragmatically, in terms of our background assumptions about the unpleasantness of long drives, and nothing to do with the nature of ‘finds’.</w:t>
      </w:r>
    </w:p>
  </w:footnote>
  <w:footnote w:id="7">
    <w:p w14:paraId="366E5293" w14:textId="2B4E3C32" w:rsidR="00B84F4F" w:rsidRPr="003E7018" w:rsidRDefault="00B84F4F">
      <w:pPr>
        <w:pStyle w:val="FootnoteText"/>
        <w:rPr>
          <w:rFonts w:ascii="Adobe Garamond Pro" w:hAnsi="Adobe Garamond Pro"/>
        </w:rPr>
      </w:pPr>
      <w:r w:rsidRPr="003E7018">
        <w:rPr>
          <w:rStyle w:val="FootnoteReference"/>
          <w:rFonts w:ascii="Adobe Garamond Pro" w:hAnsi="Adobe Garamond Pro"/>
        </w:rPr>
        <w:footnoteRef/>
      </w:r>
      <w:r w:rsidRPr="003E7018">
        <w:rPr>
          <w:rFonts w:ascii="Adobe Garamond Pro" w:hAnsi="Adobe Garamond Pro"/>
        </w:rPr>
        <w:t xml:space="preserve"> As </w:t>
      </w:r>
      <w:proofErr w:type="spellStart"/>
      <w:r w:rsidRPr="003E7018">
        <w:rPr>
          <w:rFonts w:ascii="Adobe Garamond Pro" w:hAnsi="Adobe Garamond Pro"/>
        </w:rPr>
        <w:t>metanormative</w:t>
      </w:r>
      <w:proofErr w:type="spellEnd"/>
      <w:r w:rsidRPr="003E7018">
        <w:rPr>
          <w:rFonts w:ascii="Adobe Garamond Pro" w:hAnsi="Adobe Garamond Pro"/>
        </w:rPr>
        <w:t xml:space="preserve"> </w:t>
      </w:r>
      <w:proofErr w:type="spellStart"/>
      <w:r w:rsidRPr="003E7018">
        <w:rPr>
          <w:rFonts w:ascii="Adobe Garamond Pro" w:hAnsi="Adobe Garamond Pro"/>
        </w:rPr>
        <w:t>noncognitivists</w:t>
      </w:r>
      <w:proofErr w:type="spellEnd"/>
      <w:r w:rsidRPr="003E7018">
        <w:rPr>
          <w:rFonts w:ascii="Adobe Garamond Pro" w:hAnsi="Adobe Garamond Pro"/>
        </w:rPr>
        <w:t xml:space="preserve"> have argued for the last few decades, though, truth-aptness is </w:t>
      </w:r>
      <w:r w:rsidRPr="003E7018">
        <w:rPr>
          <w:rFonts w:ascii="Adobe Garamond Pro" w:hAnsi="Adobe Garamond Pro"/>
          <w:i/>
          <w:iCs/>
        </w:rPr>
        <w:t>not</w:t>
      </w:r>
      <w:r w:rsidRPr="003E7018">
        <w:rPr>
          <w:rFonts w:ascii="Adobe Garamond Pro" w:hAnsi="Adobe Garamond Pro"/>
        </w:rPr>
        <w:t xml:space="preserve"> the place to draw the distinction between cognitivism and non-cognitivism. </w:t>
      </w:r>
      <w:proofErr w:type="gramStart"/>
      <w:r w:rsidRPr="003E7018">
        <w:rPr>
          <w:rFonts w:ascii="Adobe Garamond Pro" w:hAnsi="Adobe Garamond Pro"/>
        </w:rPr>
        <w:t>So</w:t>
      </w:r>
      <w:proofErr w:type="gramEnd"/>
      <w:r w:rsidRPr="003E7018">
        <w:rPr>
          <w:rFonts w:ascii="Adobe Garamond Pro" w:hAnsi="Adobe Garamond Pro"/>
        </w:rPr>
        <w:t xml:space="preserve"> the fact that ‘finds’ </w:t>
      </w:r>
      <w:r w:rsidRPr="003E7018">
        <w:rPr>
          <w:rFonts w:ascii="Adobe Garamond Pro" w:hAnsi="Adobe Garamond Pro"/>
          <w:i/>
          <w:iCs/>
        </w:rPr>
        <w:t xml:space="preserve">is </w:t>
      </w:r>
      <w:r w:rsidRPr="003E7018">
        <w:rPr>
          <w:rFonts w:ascii="Adobe Garamond Pro" w:hAnsi="Adobe Garamond Pro"/>
        </w:rPr>
        <w:t xml:space="preserve">truth-apt does not rule out a noncognitivist theory of ‘finds’. It just rules out one of Franzen’s arguments to get us to such a theory. </w:t>
      </w:r>
    </w:p>
  </w:footnote>
  <w:footnote w:id="8">
    <w:p w14:paraId="3C1FFFE9" w14:textId="2FE47EA5" w:rsidR="00B84F4F" w:rsidRDefault="00B84F4F">
      <w:pPr>
        <w:pStyle w:val="FootnoteText"/>
      </w:pPr>
      <w:r w:rsidRPr="003E7018">
        <w:rPr>
          <w:rStyle w:val="FootnoteReference"/>
          <w:rFonts w:ascii="Adobe Garamond Pro" w:hAnsi="Adobe Garamond Pro"/>
        </w:rPr>
        <w:footnoteRef/>
      </w:r>
      <w:r w:rsidRPr="003E7018">
        <w:rPr>
          <w:rFonts w:ascii="Adobe Garamond Pro" w:hAnsi="Adobe Garamond Pro"/>
        </w:rPr>
        <w:t xml:space="preserve"> </w:t>
      </w:r>
      <w:r w:rsidRPr="003E7018">
        <w:rPr>
          <w:rFonts w:ascii="Adobe Garamond Pro" w:hAnsi="Adobe Garamond Pro" w:cs="AdvP3E76B0"/>
        </w:rPr>
        <w:t xml:space="preserve">It isn’t even obvious that the </w:t>
      </w:r>
      <w:r>
        <w:rPr>
          <w:rFonts w:ascii="Adobe Garamond Pro" w:hAnsi="Adobe Garamond Pro" w:cs="AdvP3E76B0"/>
        </w:rPr>
        <w:t>‘</w:t>
      </w:r>
      <w:r w:rsidRPr="003E7018">
        <w:rPr>
          <w:rFonts w:ascii="Adobe Garamond Pro" w:hAnsi="Adobe Garamond Pro" w:cs="AdvP3E76B0"/>
        </w:rPr>
        <w:t>What S finds is true</w:t>
      </w:r>
      <w:r>
        <w:rPr>
          <w:rFonts w:ascii="Adobe Garamond Pro" w:hAnsi="Adobe Garamond Pro" w:cs="AdvP3E76B0"/>
        </w:rPr>
        <w:t>’</w:t>
      </w:r>
      <w:r w:rsidRPr="003E7018">
        <w:rPr>
          <w:rFonts w:ascii="Adobe Garamond Pro" w:hAnsi="Adobe Garamond Pro" w:cs="AdvP3E76B0"/>
        </w:rPr>
        <w:t xml:space="preserve"> construction is always </w:t>
      </w:r>
      <w:proofErr w:type="spellStart"/>
      <w:r w:rsidRPr="003E7018">
        <w:rPr>
          <w:rFonts w:ascii="Adobe Garamond Pro" w:hAnsi="Adobe Garamond Pro" w:cs="AdvP3E76B0"/>
        </w:rPr>
        <w:t>infelicitious</w:t>
      </w:r>
      <w:proofErr w:type="spellEnd"/>
      <w:r w:rsidRPr="003E7018">
        <w:rPr>
          <w:rFonts w:ascii="Adobe Garamond Pro" w:hAnsi="Adobe Garamond Pro" w:cs="AdvP3E76B0"/>
        </w:rPr>
        <w:t xml:space="preserve">. It seems more acceptable when offered in reply to a statement with the construction </w:t>
      </w:r>
      <w:r>
        <w:rPr>
          <w:rFonts w:ascii="Adobe Garamond Pro" w:hAnsi="Adobe Garamond Pro" w:cs="AdvP3E76B0"/>
        </w:rPr>
        <w:t>‘</w:t>
      </w:r>
      <w:r w:rsidRPr="003E7018">
        <w:rPr>
          <w:rFonts w:ascii="Adobe Garamond Pro" w:hAnsi="Adobe Garamond Pro" w:cs="AdvP3E76B0"/>
        </w:rPr>
        <w:t xml:space="preserve">S finds </w:t>
      </w:r>
      <w:r w:rsidRPr="003E7018">
        <w:rPr>
          <w:rFonts w:ascii="Adobe Garamond Pro" w:hAnsi="Adobe Garamond Pro" w:cs="AdvP3E76B0"/>
          <w:i/>
          <w:iCs/>
        </w:rPr>
        <w:t xml:space="preserve">that </w:t>
      </w:r>
      <w:r w:rsidRPr="003E7018">
        <w:rPr>
          <w:rFonts w:ascii="Adobe Garamond Pro" w:hAnsi="Adobe Garamond Pro" w:cs="AdvP3E76B0"/>
        </w:rPr>
        <w:t>x is F</w:t>
      </w:r>
      <w:r>
        <w:rPr>
          <w:rFonts w:ascii="Adobe Garamond Pro" w:hAnsi="Adobe Garamond Pro" w:cs="AdvP3E76B0"/>
        </w:rPr>
        <w:t xml:space="preserve">’ or ‘S finds x </w:t>
      </w:r>
      <w:r w:rsidRPr="00C579B2">
        <w:rPr>
          <w:rFonts w:ascii="Adobe Garamond Pro" w:hAnsi="Adobe Garamond Pro" w:cs="AdvP3E76B0"/>
          <w:i/>
          <w:iCs/>
        </w:rPr>
        <w:t>to be</w:t>
      </w:r>
      <w:r>
        <w:rPr>
          <w:rFonts w:ascii="Adobe Garamond Pro" w:hAnsi="Adobe Garamond Pro" w:cs="AdvP3E76B0"/>
        </w:rPr>
        <w:t xml:space="preserve"> F’</w:t>
      </w:r>
      <w:r w:rsidRPr="003E7018">
        <w:rPr>
          <w:rFonts w:ascii="Adobe Garamond Pro" w:hAnsi="Adobe Garamond Pro" w:cs="AdvP3E76B0"/>
        </w:rPr>
        <w:t xml:space="preserve"> rather than </w:t>
      </w:r>
      <w:r>
        <w:rPr>
          <w:rFonts w:ascii="Adobe Garamond Pro" w:hAnsi="Adobe Garamond Pro" w:cs="AdvP3E76B0"/>
        </w:rPr>
        <w:t>‘</w:t>
      </w:r>
      <w:r w:rsidRPr="003E7018">
        <w:rPr>
          <w:rFonts w:ascii="Adobe Garamond Pro" w:hAnsi="Adobe Garamond Pro" w:cs="AdvP3E76B0"/>
        </w:rPr>
        <w:t>S finds x F</w:t>
      </w:r>
      <w:r>
        <w:rPr>
          <w:rFonts w:ascii="Adobe Garamond Pro" w:hAnsi="Adobe Garamond Pro" w:cs="AdvP3E76B0"/>
        </w:rPr>
        <w:t>’</w:t>
      </w:r>
      <w:r w:rsidRPr="003E7018">
        <w:rPr>
          <w:rFonts w:ascii="Adobe Garamond Pro" w:hAnsi="Adobe Garamond Pro" w:cs="AdvP3E76B0"/>
        </w:rPr>
        <w:t>.</w:t>
      </w:r>
      <w:r>
        <w:rPr>
          <w:rFonts w:ascii="Adobe Garamond Pro" w:hAnsi="Adobe Garamond Pro" w:cs="AdvP3E76B0"/>
        </w:rPr>
        <w:t xml:space="preserve"> This inclines me to think that the oddness of uttering ‘What S finds is true’ in reply to ‘S finds x F’ has less to do with the ‘truth aptness’ of ‘finds’, and more to do with the syntactic properties of the ‘S finds x F’ construction. </w:t>
      </w:r>
    </w:p>
  </w:footnote>
  <w:footnote w:id="9">
    <w:p w14:paraId="5F10840B" w14:textId="3E569E18" w:rsidR="00B84F4F" w:rsidRPr="0067117A" w:rsidRDefault="00B84F4F">
      <w:pPr>
        <w:pStyle w:val="FootnoteText"/>
        <w:rPr>
          <w:rFonts w:ascii="Adobe Garamond Pro" w:hAnsi="Adobe Garamond Pro"/>
        </w:rPr>
      </w:pPr>
      <w:r w:rsidRPr="0067117A">
        <w:rPr>
          <w:rStyle w:val="FootnoteReference"/>
          <w:rFonts w:ascii="Adobe Garamond Pro" w:hAnsi="Adobe Garamond Pro"/>
        </w:rPr>
        <w:footnoteRef/>
      </w:r>
      <w:r w:rsidRPr="0067117A">
        <w:rPr>
          <w:rFonts w:ascii="Adobe Garamond Pro" w:hAnsi="Adobe Garamond Pro"/>
        </w:rPr>
        <w:t xml:space="preserve"> </w:t>
      </w:r>
      <w:r w:rsidRPr="0067117A">
        <w:rPr>
          <w:rFonts w:ascii="Adobe Garamond Pro" w:hAnsi="Adobe Garamond Pro" w:cs="AdvP3E76B0"/>
        </w:rPr>
        <w:t xml:space="preserve">Alternatively, the subjectivity and experiential conditions could be accommodated at the level of pragmatics rather than semantics. Kennedy and Willer </w:t>
      </w:r>
      <w:r>
        <w:rPr>
          <w:rFonts w:ascii="Adobe Garamond Pro" w:hAnsi="Adobe Garamond Pro" w:cs="AdvP3E76B0"/>
        </w:rPr>
        <w:t>(2016</w:t>
      </w:r>
      <w:r w:rsidRPr="0067117A">
        <w:rPr>
          <w:rFonts w:ascii="Adobe Garamond Pro" w:hAnsi="Adobe Garamond Pro" w:cs="AdvP3E76B0"/>
        </w:rPr>
        <w:t>) offer an example of an account that purports to do just this.</w:t>
      </w:r>
    </w:p>
  </w:footnote>
  <w:footnote w:id="10">
    <w:p w14:paraId="01F02BE7" w14:textId="02965403" w:rsidR="00B84F4F" w:rsidRPr="0067117A" w:rsidRDefault="00B84F4F">
      <w:pPr>
        <w:pStyle w:val="FootnoteText"/>
        <w:rPr>
          <w:rFonts w:ascii="Adobe Garamond Pro" w:hAnsi="Adobe Garamond Pro"/>
        </w:rPr>
      </w:pPr>
      <w:r w:rsidRPr="0067117A">
        <w:rPr>
          <w:rStyle w:val="FootnoteReference"/>
          <w:rFonts w:ascii="Adobe Garamond Pro" w:hAnsi="Adobe Garamond Pro"/>
        </w:rPr>
        <w:footnoteRef/>
      </w:r>
      <w:r w:rsidRPr="0067117A">
        <w:rPr>
          <w:rFonts w:ascii="Adobe Garamond Pro" w:hAnsi="Adobe Garamond Pro"/>
        </w:rPr>
        <w:t xml:space="preserve"> At least given a cognitivism about ‘finds’ that accommodates what we called the </w:t>
      </w:r>
      <w:r>
        <w:rPr>
          <w:rFonts w:ascii="Adobe Garamond Pro" w:hAnsi="Adobe Garamond Pro"/>
        </w:rPr>
        <w:t>‘</w:t>
      </w:r>
      <w:r w:rsidRPr="0067117A">
        <w:rPr>
          <w:rFonts w:ascii="Adobe Garamond Pro" w:hAnsi="Adobe Garamond Pro"/>
        </w:rPr>
        <w:t>experiential condition</w:t>
      </w:r>
      <w:r>
        <w:rPr>
          <w:rFonts w:ascii="Adobe Garamond Pro" w:hAnsi="Adobe Garamond Pro"/>
        </w:rPr>
        <w:t>’</w:t>
      </w:r>
      <w:r w:rsidRPr="0067117A">
        <w:rPr>
          <w:rFonts w:ascii="Adobe Garamond Pro" w:hAnsi="Adobe Garamond Pro"/>
        </w:rPr>
        <w:t>.</w:t>
      </w:r>
    </w:p>
  </w:footnote>
  <w:footnote w:id="11">
    <w:p w14:paraId="77432B51" w14:textId="70AA0F35" w:rsidR="00B84F4F" w:rsidRDefault="00B84F4F">
      <w:pPr>
        <w:pStyle w:val="FootnoteText"/>
      </w:pPr>
      <w:r w:rsidRPr="0067117A">
        <w:rPr>
          <w:rStyle w:val="FootnoteReference"/>
          <w:rFonts w:ascii="Adobe Garamond Pro" w:hAnsi="Adobe Garamond Pro"/>
        </w:rPr>
        <w:footnoteRef/>
      </w:r>
      <w:r w:rsidRPr="0067117A">
        <w:rPr>
          <w:rFonts w:ascii="Adobe Garamond Pro" w:hAnsi="Adobe Garamond Pro"/>
        </w:rPr>
        <w:t xml:space="preserve"> There’s nothing special about moral discourse here. This phenomenon generalizes to cases involving non-moral discourse. It sounds infelicitous to say, </w:t>
      </w:r>
      <w:r>
        <w:rPr>
          <w:rFonts w:ascii="Adobe Garamond Pro" w:hAnsi="Adobe Garamond Pro"/>
        </w:rPr>
        <w:t>‘</w:t>
      </w:r>
      <w:r w:rsidRPr="0067117A">
        <w:rPr>
          <w:rFonts w:ascii="Adobe Garamond Pro" w:hAnsi="Adobe Garamond Pro"/>
        </w:rPr>
        <w:t>I’m in pain, but I don’t find myself in pain</w:t>
      </w:r>
      <w:r>
        <w:rPr>
          <w:rFonts w:ascii="Adobe Garamond Pro" w:hAnsi="Adobe Garamond Pro"/>
        </w:rPr>
        <w:t>,’</w:t>
      </w:r>
      <w:r w:rsidRPr="0067117A">
        <w:rPr>
          <w:rFonts w:ascii="Adobe Garamond Pro" w:hAnsi="Adobe Garamond Pro"/>
        </w:rPr>
        <w:t xml:space="preserve"> or</w:t>
      </w:r>
      <w:r>
        <w:rPr>
          <w:rFonts w:ascii="Adobe Garamond Pro" w:hAnsi="Adobe Garamond Pro"/>
        </w:rPr>
        <w:t>,</w:t>
      </w:r>
      <w:r w:rsidRPr="0067117A">
        <w:rPr>
          <w:rFonts w:ascii="Adobe Garamond Pro" w:hAnsi="Adobe Garamond Pro"/>
        </w:rPr>
        <w:t xml:space="preserve"> </w:t>
      </w:r>
      <w:r>
        <w:rPr>
          <w:rFonts w:ascii="Adobe Garamond Pro" w:hAnsi="Adobe Garamond Pro"/>
        </w:rPr>
        <w:t>‘</w:t>
      </w:r>
      <w:r w:rsidRPr="0067117A">
        <w:rPr>
          <w:rFonts w:ascii="Adobe Garamond Pro" w:hAnsi="Adobe Garamond Pro"/>
        </w:rPr>
        <w:t>This food is delicious, but I don’t find it delicious.</w:t>
      </w:r>
      <w:r>
        <w:rPr>
          <w:rFonts w:ascii="Adobe Garamond Pro" w:hAnsi="Adobe Garamond Pro"/>
        </w:rPr>
        <w:t>’</w:t>
      </w:r>
      <w:r w:rsidRPr="0067117A">
        <w:rPr>
          <w:rFonts w:ascii="Adobe Garamond Pro" w:hAnsi="Adobe Garamond Pro"/>
        </w:rPr>
        <w:t xml:space="preserve"> But, as in the case of moral discourse, the infelicity disappears when we </w:t>
      </w:r>
      <w:r w:rsidRPr="004C26B5">
        <w:rPr>
          <w:rFonts w:ascii="Adobe Garamond Pro" w:hAnsi="Adobe Garamond Pro"/>
          <w:i/>
          <w:iCs/>
        </w:rPr>
        <w:t>cancel</w:t>
      </w:r>
      <w:r w:rsidRPr="0067117A">
        <w:rPr>
          <w:rFonts w:ascii="Adobe Garamond Pro" w:hAnsi="Adobe Garamond Pro"/>
        </w:rPr>
        <w:t xml:space="preserve"> the direct experience expectation. For example: </w:t>
      </w:r>
      <w:r>
        <w:rPr>
          <w:rFonts w:ascii="Adobe Garamond Pro" w:hAnsi="Adobe Garamond Pro"/>
        </w:rPr>
        <w:t>(Looking at a thermometer) ‘</w:t>
      </w:r>
      <w:r w:rsidRPr="0067117A">
        <w:rPr>
          <w:rFonts w:ascii="Adobe Garamond Pro" w:hAnsi="Adobe Garamond Pro"/>
        </w:rPr>
        <w:t>It’s hot in this room, though I don’t find it hot.</w:t>
      </w:r>
      <w:r>
        <w:rPr>
          <w:rFonts w:ascii="Adobe Garamond Pro" w:hAnsi="Adobe Garamond Pro"/>
        </w:rPr>
        <w:t>’ Or: (Looking at what I know to be a visual illusion) ‘The lines are the same length, but I don’t find them to be the same length.’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68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38CA4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AD0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08C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5C6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7836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EC67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46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BE1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C2B0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2A61E4"/>
    <w:multiLevelType w:val="hybridMultilevel"/>
    <w:tmpl w:val="1B446368"/>
    <w:lvl w:ilvl="0" w:tplc="84729802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2105A2"/>
    <w:multiLevelType w:val="hybridMultilevel"/>
    <w:tmpl w:val="779E8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A7F2B"/>
    <w:multiLevelType w:val="hybridMultilevel"/>
    <w:tmpl w:val="D6D8DDFC"/>
    <w:lvl w:ilvl="0" w:tplc="8A14A914">
      <w:start w:val="22"/>
      <w:numFmt w:val="decimal"/>
      <w:lvlText w:val="(%1)"/>
      <w:lvlJc w:val="left"/>
      <w:pPr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C6887"/>
    <w:multiLevelType w:val="hybridMultilevel"/>
    <w:tmpl w:val="FF1C7A72"/>
    <w:lvl w:ilvl="0" w:tplc="3AEA8B7E">
      <w:start w:val="27"/>
      <w:numFmt w:val="decimal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0D4FE0"/>
    <w:multiLevelType w:val="hybridMultilevel"/>
    <w:tmpl w:val="FC642F02"/>
    <w:lvl w:ilvl="0" w:tplc="E5B61E44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978B9"/>
    <w:multiLevelType w:val="hybridMultilevel"/>
    <w:tmpl w:val="6EF2D6F2"/>
    <w:lvl w:ilvl="0" w:tplc="133C58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5130C"/>
    <w:multiLevelType w:val="hybridMultilevel"/>
    <w:tmpl w:val="BE265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16B31"/>
    <w:multiLevelType w:val="hybridMultilevel"/>
    <w:tmpl w:val="B7B88448"/>
    <w:lvl w:ilvl="0" w:tplc="61C07DB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9F2D00"/>
    <w:multiLevelType w:val="hybridMultilevel"/>
    <w:tmpl w:val="70481550"/>
    <w:lvl w:ilvl="0" w:tplc="A816EA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24F28"/>
    <w:multiLevelType w:val="hybridMultilevel"/>
    <w:tmpl w:val="19ECD156"/>
    <w:lvl w:ilvl="0" w:tplc="6CDA4F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9"/>
  </w:num>
  <w:num w:numId="8">
    <w:abstractNumId w:val="17"/>
  </w:num>
  <w:num w:numId="9">
    <w:abstractNumId w:val="16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71A"/>
    <w:rsid w:val="00001C43"/>
    <w:rsid w:val="00034203"/>
    <w:rsid w:val="000804B8"/>
    <w:rsid w:val="00096E85"/>
    <w:rsid w:val="000E226B"/>
    <w:rsid w:val="000E55A3"/>
    <w:rsid w:val="00116987"/>
    <w:rsid w:val="001873FF"/>
    <w:rsid w:val="001904F8"/>
    <w:rsid w:val="001F355B"/>
    <w:rsid w:val="002012C2"/>
    <w:rsid w:val="0020428C"/>
    <w:rsid w:val="00206B46"/>
    <w:rsid w:val="0022562B"/>
    <w:rsid w:val="002327C7"/>
    <w:rsid w:val="00242305"/>
    <w:rsid w:val="00267736"/>
    <w:rsid w:val="002B4441"/>
    <w:rsid w:val="002E5E2F"/>
    <w:rsid w:val="002F0A1B"/>
    <w:rsid w:val="00366A17"/>
    <w:rsid w:val="00392092"/>
    <w:rsid w:val="003B2616"/>
    <w:rsid w:val="003B2898"/>
    <w:rsid w:val="003D504D"/>
    <w:rsid w:val="003E7018"/>
    <w:rsid w:val="003F3E84"/>
    <w:rsid w:val="00436EA2"/>
    <w:rsid w:val="00440D80"/>
    <w:rsid w:val="00454A32"/>
    <w:rsid w:val="00457139"/>
    <w:rsid w:val="00480AF0"/>
    <w:rsid w:val="00485029"/>
    <w:rsid w:val="00487CBD"/>
    <w:rsid w:val="004B5149"/>
    <w:rsid w:val="004B7EF5"/>
    <w:rsid w:val="004C26B5"/>
    <w:rsid w:val="004C54A2"/>
    <w:rsid w:val="004D6C59"/>
    <w:rsid w:val="004F2FC0"/>
    <w:rsid w:val="00500B0B"/>
    <w:rsid w:val="00562E9E"/>
    <w:rsid w:val="00580581"/>
    <w:rsid w:val="005B463E"/>
    <w:rsid w:val="005D65DB"/>
    <w:rsid w:val="00630DD5"/>
    <w:rsid w:val="00637BDF"/>
    <w:rsid w:val="006648C9"/>
    <w:rsid w:val="0067117A"/>
    <w:rsid w:val="006D701C"/>
    <w:rsid w:val="006E0C42"/>
    <w:rsid w:val="006E2761"/>
    <w:rsid w:val="0073539B"/>
    <w:rsid w:val="007723AD"/>
    <w:rsid w:val="007B0216"/>
    <w:rsid w:val="007C73F5"/>
    <w:rsid w:val="007E498D"/>
    <w:rsid w:val="00812812"/>
    <w:rsid w:val="00823A73"/>
    <w:rsid w:val="00850E18"/>
    <w:rsid w:val="00897C94"/>
    <w:rsid w:val="008A6016"/>
    <w:rsid w:val="00920530"/>
    <w:rsid w:val="009227B9"/>
    <w:rsid w:val="00941D9E"/>
    <w:rsid w:val="009606F3"/>
    <w:rsid w:val="00976585"/>
    <w:rsid w:val="009965C7"/>
    <w:rsid w:val="009A2AD2"/>
    <w:rsid w:val="009A6521"/>
    <w:rsid w:val="00A47A46"/>
    <w:rsid w:val="00AB63CA"/>
    <w:rsid w:val="00AC62E8"/>
    <w:rsid w:val="00AC67AB"/>
    <w:rsid w:val="00AE36FC"/>
    <w:rsid w:val="00AF04D8"/>
    <w:rsid w:val="00B01E75"/>
    <w:rsid w:val="00B02C67"/>
    <w:rsid w:val="00B15EAB"/>
    <w:rsid w:val="00B43395"/>
    <w:rsid w:val="00B472F9"/>
    <w:rsid w:val="00B84F4F"/>
    <w:rsid w:val="00BE5D84"/>
    <w:rsid w:val="00C12B6F"/>
    <w:rsid w:val="00C1455D"/>
    <w:rsid w:val="00C2695A"/>
    <w:rsid w:val="00C42728"/>
    <w:rsid w:val="00C579B2"/>
    <w:rsid w:val="00C777DB"/>
    <w:rsid w:val="00C849F2"/>
    <w:rsid w:val="00C97A7D"/>
    <w:rsid w:val="00CB1C2B"/>
    <w:rsid w:val="00CD6D3B"/>
    <w:rsid w:val="00D010F7"/>
    <w:rsid w:val="00D2468A"/>
    <w:rsid w:val="00D33825"/>
    <w:rsid w:val="00D448DC"/>
    <w:rsid w:val="00D72C98"/>
    <w:rsid w:val="00D901F1"/>
    <w:rsid w:val="00DE6456"/>
    <w:rsid w:val="00DF0977"/>
    <w:rsid w:val="00E21C51"/>
    <w:rsid w:val="00E37995"/>
    <w:rsid w:val="00E574BA"/>
    <w:rsid w:val="00E81BDF"/>
    <w:rsid w:val="00E90BD4"/>
    <w:rsid w:val="00E929F9"/>
    <w:rsid w:val="00E96E67"/>
    <w:rsid w:val="00EB3B6E"/>
    <w:rsid w:val="00F13061"/>
    <w:rsid w:val="00F3244E"/>
    <w:rsid w:val="00F34E0D"/>
    <w:rsid w:val="00F528BB"/>
    <w:rsid w:val="00F74134"/>
    <w:rsid w:val="00FA18E3"/>
    <w:rsid w:val="00FA561D"/>
    <w:rsid w:val="00FE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5C2AD"/>
  <w15:chartTrackingRefBased/>
  <w15:docId w15:val="{5C8EE51C-5207-48D9-B769-BF7FD94C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DD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1B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B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1BD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B2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6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6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616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0428C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1F355B"/>
    <w:rPr>
      <w:rFonts w:ascii="Adobe Garamond Pro" w:hAnsi="Adobe Garamond Pr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0203C-8173-45FD-AD6B-ACC5F108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2420</Words>
  <Characters>13796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Clark</dc:creator>
  <cp:keywords/>
  <dc:description/>
  <cp:lastModifiedBy>David Clark</cp:lastModifiedBy>
  <cp:revision>2</cp:revision>
  <dcterms:created xsi:type="dcterms:W3CDTF">2020-10-29T17:20:00Z</dcterms:created>
  <dcterms:modified xsi:type="dcterms:W3CDTF">2020-10-29T17:20:00Z</dcterms:modified>
</cp:coreProperties>
</file>